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74" w:rsidRPr="00A14A03" w:rsidRDefault="006D5211" w:rsidP="00A14A0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4A03">
        <w:rPr>
          <w:rFonts w:ascii="Times New Roman" w:hAnsi="Times New Roman" w:cs="Times New Roman"/>
          <w:b/>
          <w:sz w:val="28"/>
          <w:szCs w:val="28"/>
        </w:rPr>
        <w:t xml:space="preserve">Отчет о выполнении пунктов Плана противодействия коррупции </w:t>
      </w:r>
      <w:r w:rsidR="00A2487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14A03">
        <w:rPr>
          <w:rFonts w:ascii="Times New Roman" w:hAnsi="Times New Roman" w:cs="Times New Roman"/>
          <w:b/>
          <w:sz w:val="28"/>
          <w:szCs w:val="28"/>
        </w:rPr>
        <w:t xml:space="preserve">в Территориальном органе Федеральной службы государственной статистики </w:t>
      </w:r>
      <w:r w:rsidR="00A14A0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14A03">
        <w:rPr>
          <w:rFonts w:ascii="Times New Roman" w:hAnsi="Times New Roman" w:cs="Times New Roman"/>
          <w:b/>
          <w:sz w:val="28"/>
          <w:szCs w:val="28"/>
        </w:rPr>
        <w:t>по Курганской области</w:t>
      </w:r>
      <w:r w:rsidR="00A83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FA8" w:rsidRPr="00A14A03">
        <w:rPr>
          <w:rFonts w:ascii="Times New Roman" w:hAnsi="Times New Roman" w:cs="Times New Roman"/>
          <w:b/>
          <w:sz w:val="28"/>
          <w:szCs w:val="28"/>
        </w:rPr>
        <w:t>за 2015</w:t>
      </w:r>
      <w:r w:rsidRPr="00A14A0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0716" w:rsidRPr="00A14A03" w:rsidRDefault="00890716" w:rsidP="00A14A0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211" w:rsidRPr="00A14A03" w:rsidRDefault="006D5211" w:rsidP="00A24872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0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D5211" w:rsidRPr="00A14A03" w:rsidRDefault="006D5211" w:rsidP="00A14A0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F94" w:rsidRPr="00A14A03" w:rsidRDefault="000E3A89" w:rsidP="00A24872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14A03">
        <w:rPr>
          <w:rFonts w:ascii="Times New Roman" w:hAnsi="Times New Roman" w:cs="Times New Roman"/>
          <w:sz w:val="28"/>
          <w:szCs w:val="28"/>
        </w:rPr>
        <w:t>В Территориальном органе Федеральной службы государственной статистики по Курганской области (далее - Курганстат)  м</w:t>
      </w:r>
      <w:r w:rsidR="00881F87" w:rsidRPr="00A14A03">
        <w:rPr>
          <w:rFonts w:ascii="Times New Roman" w:hAnsi="Times New Roman" w:cs="Times New Roman"/>
          <w:sz w:val="28"/>
          <w:szCs w:val="28"/>
        </w:rPr>
        <w:t xml:space="preserve">ероприятия по противодействию </w:t>
      </w:r>
      <w:r w:rsidR="00A24872">
        <w:rPr>
          <w:rFonts w:ascii="Times New Roman" w:hAnsi="Times New Roman" w:cs="Times New Roman"/>
          <w:sz w:val="28"/>
          <w:szCs w:val="28"/>
        </w:rPr>
        <w:t xml:space="preserve">  </w:t>
      </w:r>
      <w:r w:rsidR="00881F87" w:rsidRPr="00A14A03">
        <w:rPr>
          <w:rFonts w:ascii="Times New Roman" w:hAnsi="Times New Roman" w:cs="Times New Roman"/>
          <w:sz w:val="28"/>
          <w:szCs w:val="28"/>
        </w:rPr>
        <w:t xml:space="preserve">коррупции по различным направлениям реализуются комплексно в рамках </w:t>
      </w:r>
      <w:r w:rsidR="00A2487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1F87" w:rsidRPr="00A14A03">
        <w:rPr>
          <w:rFonts w:ascii="Times New Roman" w:hAnsi="Times New Roman" w:cs="Times New Roman"/>
          <w:sz w:val="28"/>
          <w:szCs w:val="28"/>
        </w:rPr>
        <w:t>выполнения Национального плана п</w:t>
      </w:r>
      <w:r w:rsidR="00221B3A" w:rsidRPr="00A14A03">
        <w:rPr>
          <w:rFonts w:ascii="Times New Roman" w:hAnsi="Times New Roman" w:cs="Times New Roman"/>
          <w:sz w:val="28"/>
          <w:szCs w:val="28"/>
        </w:rPr>
        <w:t>ротиводействия коррупции на 2014-2015</w:t>
      </w:r>
      <w:r w:rsidR="00881F87" w:rsidRPr="00A14A03">
        <w:rPr>
          <w:rFonts w:ascii="Times New Roman" w:hAnsi="Times New Roman" w:cs="Times New Roman"/>
          <w:sz w:val="28"/>
          <w:szCs w:val="28"/>
        </w:rPr>
        <w:t xml:space="preserve"> годы, утвержденного Указом Президента Российской Федерации от </w:t>
      </w:r>
      <w:r w:rsidR="00221B3A" w:rsidRPr="00A14A03">
        <w:rPr>
          <w:rFonts w:ascii="Times New Roman" w:hAnsi="Times New Roman" w:cs="Times New Roman"/>
          <w:sz w:val="28"/>
          <w:szCs w:val="28"/>
        </w:rPr>
        <w:t xml:space="preserve">11 апреля 2014 </w:t>
      </w:r>
      <w:r w:rsidR="00A3001C" w:rsidRPr="00A14A03">
        <w:rPr>
          <w:rFonts w:ascii="Times New Roman" w:hAnsi="Times New Roman" w:cs="Times New Roman"/>
          <w:sz w:val="28"/>
          <w:szCs w:val="28"/>
        </w:rPr>
        <w:t xml:space="preserve">года </w:t>
      </w:r>
      <w:r w:rsidR="007A1D35" w:rsidRPr="00A14A03">
        <w:rPr>
          <w:rFonts w:ascii="Times New Roman" w:hAnsi="Times New Roman" w:cs="Times New Roman"/>
          <w:sz w:val="28"/>
          <w:szCs w:val="28"/>
        </w:rPr>
        <w:t xml:space="preserve"> №</w:t>
      </w:r>
      <w:r w:rsidR="00221B3A" w:rsidRPr="00A14A03">
        <w:rPr>
          <w:rFonts w:ascii="Times New Roman" w:hAnsi="Times New Roman" w:cs="Times New Roman"/>
          <w:sz w:val="28"/>
          <w:szCs w:val="28"/>
        </w:rPr>
        <w:t xml:space="preserve"> 226</w:t>
      </w:r>
      <w:r w:rsidRPr="00A14A03">
        <w:rPr>
          <w:rFonts w:ascii="Times New Roman" w:hAnsi="Times New Roman" w:cs="Times New Roman"/>
          <w:sz w:val="28"/>
          <w:szCs w:val="28"/>
        </w:rPr>
        <w:t>, приказ</w:t>
      </w:r>
      <w:r w:rsidR="00A24872">
        <w:rPr>
          <w:rFonts w:ascii="Times New Roman" w:hAnsi="Times New Roman" w:cs="Times New Roman"/>
          <w:sz w:val="28"/>
          <w:szCs w:val="28"/>
        </w:rPr>
        <w:t>ом</w:t>
      </w:r>
      <w:r w:rsidR="00221B3A" w:rsidRPr="00A14A03">
        <w:rPr>
          <w:rFonts w:ascii="Times New Roman" w:hAnsi="Times New Roman" w:cs="Times New Roman"/>
          <w:sz w:val="28"/>
          <w:szCs w:val="28"/>
        </w:rPr>
        <w:t xml:space="preserve"> </w:t>
      </w:r>
      <w:r w:rsidR="008C7FE6" w:rsidRPr="00A14A03"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  <w:r w:rsidRPr="00A14A03">
        <w:rPr>
          <w:rFonts w:ascii="Times New Roman" w:hAnsi="Times New Roman" w:cs="Times New Roman"/>
          <w:sz w:val="28"/>
          <w:szCs w:val="28"/>
        </w:rPr>
        <w:t>гос</w:t>
      </w:r>
      <w:r w:rsidR="00A24872">
        <w:rPr>
          <w:rFonts w:ascii="Times New Roman" w:hAnsi="Times New Roman" w:cs="Times New Roman"/>
          <w:sz w:val="28"/>
          <w:szCs w:val="28"/>
        </w:rPr>
        <w:t xml:space="preserve">ударственной статистики </w:t>
      </w:r>
      <w:r w:rsidR="00221B3A" w:rsidRPr="00A14A03">
        <w:rPr>
          <w:rFonts w:ascii="Times New Roman" w:hAnsi="Times New Roman" w:cs="Times New Roman"/>
          <w:sz w:val="28"/>
          <w:szCs w:val="28"/>
        </w:rPr>
        <w:t>от 21 мая 2014 года</w:t>
      </w:r>
      <w:r w:rsidR="008C7FE6" w:rsidRPr="00A14A03">
        <w:rPr>
          <w:rFonts w:ascii="Times New Roman" w:hAnsi="Times New Roman" w:cs="Times New Roman"/>
          <w:sz w:val="28"/>
          <w:szCs w:val="28"/>
        </w:rPr>
        <w:t xml:space="preserve"> № 375 </w:t>
      </w:r>
      <w:r w:rsidRPr="00A14A0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71D08" w:rsidRPr="00A14A03">
        <w:rPr>
          <w:rFonts w:ascii="Times New Roman" w:hAnsi="Times New Roman" w:cs="Times New Roman"/>
          <w:sz w:val="28"/>
          <w:szCs w:val="28"/>
        </w:rPr>
        <w:t>План</w:t>
      </w:r>
      <w:r w:rsidRPr="00A14A03">
        <w:rPr>
          <w:rFonts w:ascii="Times New Roman" w:hAnsi="Times New Roman" w:cs="Times New Roman"/>
          <w:sz w:val="28"/>
          <w:szCs w:val="28"/>
        </w:rPr>
        <w:t>а</w:t>
      </w:r>
      <w:r w:rsidR="00971D08" w:rsidRPr="00A14A03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Федеральной</w:t>
      </w:r>
      <w:proofErr w:type="gramEnd"/>
      <w:r w:rsidR="00971D08" w:rsidRPr="00A14A03">
        <w:rPr>
          <w:rFonts w:ascii="Times New Roman" w:hAnsi="Times New Roman" w:cs="Times New Roman"/>
          <w:sz w:val="28"/>
          <w:szCs w:val="28"/>
        </w:rPr>
        <w:t xml:space="preserve"> службе государственной статисти</w:t>
      </w:r>
      <w:r w:rsidR="00221B3A" w:rsidRPr="00A14A03">
        <w:rPr>
          <w:rFonts w:ascii="Times New Roman" w:hAnsi="Times New Roman" w:cs="Times New Roman"/>
          <w:sz w:val="28"/>
          <w:szCs w:val="28"/>
        </w:rPr>
        <w:t>ки на</w:t>
      </w:r>
      <w:r w:rsidR="008C7FE6" w:rsidRPr="00A14A03">
        <w:rPr>
          <w:rFonts w:ascii="Times New Roman" w:hAnsi="Times New Roman" w:cs="Times New Roman"/>
          <w:sz w:val="28"/>
          <w:szCs w:val="28"/>
        </w:rPr>
        <w:t xml:space="preserve"> </w:t>
      </w:r>
      <w:r w:rsidR="00221B3A" w:rsidRPr="00A14A03">
        <w:rPr>
          <w:rFonts w:ascii="Times New Roman" w:hAnsi="Times New Roman" w:cs="Times New Roman"/>
          <w:sz w:val="28"/>
          <w:szCs w:val="28"/>
        </w:rPr>
        <w:t>2014-2015</w:t>
      </w:r>
      <w:r w:rsidR="00971D08" w:rsidRPr="00A14A03">
        <w:rPr>
          <w:rFonts w:ascii="Times New Roman" w:hAnsi="Times New Roman" w:cs="Times New Roman"/>
          <w:sz w:val="28"/>
          <w:szCs w:val="28"/>
        </w:rPr>
        <w:t xml:space="preserve"> годы</w:t>
      </w:r>
      <w:r w:rsidR="00A24872">
        <w:rPr>
          <w:rFonts w:ascii="Times New Roman" w:hAnsi="Times New Roman" w:cs="Times New Roman"/>
          <w:sz w:val="28"/>
          <w:szCs w:val="28"/>
        </w:rPr>
        <w:t>»,</w:t>
      </w:r>
      <w:r w:rsidRPr="00A14A03">
        <w:rPr>
          <w:rFonts w:ascii="Times New Roman" w:hAnsi="Times New Roman" w:cs="Times New Roman"/>
          <w:sz w:val="28"/>
          <w:szCs w:val="28"/>
        </w:rPr>
        <w:t xml:space="preserve"> п</w:t>
      </w:r>
      <w:r w:rsidR="00971D08" w:rsidRPr="00A14A03">
        <w:rPr>
          <w:rFonts w:ascii="Times New Roman" w:hAnsi="Times New Roman" w:cs="Times New Roman"/>
          <w:sz w:val="28"/>
          <w:szCs w:val="28"/>
        </w:rPr>
        <w:t>рика</w:t>
      </w:r>
      <w:r w:rsidRPr="00A14A03">
        <w:rPr>
          <w:rFonts w:ascii="Times New Roman" w:hAnsi="Times New Roman" w:cs="Times New Roman"/>
          <w:sz w:val="28"/>
          <w:szCs w:val="28"/>
        </w:rPr>
        <w:t>за</w:t>
      </w:r>
      <w:r w:rsidR="00971D08" w:rsidRPr="00A14A03">
        <w:rPr>
          <w:rFonts w:ascii="Times New Roman" w:hAnsi="Times New Roman" w:cs="Times New Roman"/>
          <w:sz w:val="28"/>
          <w:szCs w:val="28"/>
        </w:rPr>
        <w:t xml:space="preserve"> </w:t>
      </w:r>
      <w:r w:rsidRPr="00A14A03">
        <w:rPr>
          <w:rFonts w:ascii="Times New Roman" w:hAnsi="Times New Roman" w:cs="Times New Roman"/>
          <w:sz w:val="28"/>
          <w:szCs w:val="28"/>
        </w:rPr>
        <w:t>Курганстата</w:t>
      </w:r>
      <w:r w:rsidR="00971D08" w:rsidRPr="00A14A03">
        <w:rPr>
          <w:rFonts w:ascii="Times New Roman" w:hAnsi="Times New Roman" w:cs="Times New Roman"/>
          <w:sz w:val="28"/>
          <w:szCs w:val="28"/>
        </w:rPr>
        <w:t xml:space="preserve">  </w:t>
      </w:r>
      <w:r w:rsidR="00A24872">
        <w:rPr>
          <w:rFonts w:ascii="Times New Roman" w:hAnsi="Times New Roman" w:cs="Times New Roman"/>
          <w:sz w:val="28"/>
          <w:szCs w:val="28"/>
        </w:rPr>
        <w:t xml:space="preserve">      </w:t>
      </w:r>
      <w:r w:rsidR="00971D08" w:rsidRPr="00A14A03">
        <w:rPr>
          <w:rFonts w:ascii="Times New Roman" w:hAnsi="Times New Roman" w:cs="Times New Roman"/>
          <w:sz w:val="28"/>
          <w:szCs w:val="28"/>
        </w:rPr>
        <w:t xml:space="preserve">от </w:t>
      </w:r>
      <w:r w:rsidR="008C7FE6" w:rsidRPr="00A14A03">
        <w:rPr>
          <w:rFonts w:ascii="Times New Roman" w:hAnsi="Times New Roman" w:cs="Times New Roman"/>
          <w:sz w:val="28"/>
          <w:szCs w:val="28"/>
        </w:rPr>
        <w:t>6 июня 2014</w:t>
      </w:r>
      <w:r w:rsidR="00971D08" w:rsidRPr="00A14A0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24872">
        <w:rPr>
          <w:rFonts w:ascii="Times New Roman" w:hAnsi="Times New Roman" w:cs="Times New Roman"/>
          <w:sz w:val="28"/>
          <w:szCs w:val="28"/>
        </w:rPr>
        <w:t>162</w:t>
      </w:r>
      <w:r w:rsidR="00971D08" w:rsidRPr="00A14A03">
        <w:rPr>
          <w:rFonts w:ascii="Times New Roman" w:hAnsi="Times New Roman" w:cs="Times New Roman"/>
          <w:sz w:val="28"/>
          <w:szCs w:val="28"/>
        </w:rPr>
        <w:t xml:space="preserve"> </w:t>
      </w:r>
      <w:r w:rsidRPr="00A14A0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71D08" w:rsidRPr="00A14A03">
        <w:rPr>
          <w:rFonts w:ascii="Times New Roman" w:hAnsi="Times New Roman" w:cs="Times New Roman"/>
          <w:sz w:val="28"/>
          <w:szCs w:val="28"/>
        </w:rPr>
        <w:t>План</w:t>
      </w:r>
      <w:r w:rsidRPr="00A14A03">
        <w:rPr>
          <w:rFonts w:ascii="Times New Roman" w:hAnsi="Times New Roman" w:cs="Times New Roman"/>
          <w:sz w:val="28"/>
          <w:szCs w:val="28"/>
        </w:rPr>
        <w:t xml:space="preserve">а </w:t>
      </w:r>
      <w:r w:rsidR="00971D08" w:rsidRPr="00A14A03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 w:rsidR="00A24872">
        <w:rPr>
          <w:rFonts w:ascii="Times New Roman" w:hAnsi="Times New Roman" w:cs="Times New Roman"/>
          <w:sz w:val="28"/>
          <w:szCs w:val="28"/>
        </w:rPr>
        <w:t xml:space="preserve">     </w:t>
      </w:r>
      <w:r w:rsidR="00971D08" w:rsidRPr="00A14A03">
        <w:rPr>
          <w:rFonts w:ascii="Times New Roman" w:hAnsi="Times New Roman" w:cs="Times New Roman"/>
          <w:sz w:val="28"/>
          <w:szCs w:val="28"/>
        </w:rPr>
        <w:t xml:space="preserve"> в </w:t>
      </w:r>
      <w:r w:rsidR="009246A5" w:rsidRPr="00A14A03">
        <w:rPr>
          <w:rFonts w:ascii="Times New Roman" w:hAnsi="Times New Roman" w:cs="Times New Roman"/>
          <w:sz w:val="28"/>
          <w:szCs w:val="28"/>
        </w:rPr>
        <w:t xml:space="preserve">Курганстате </w:t>
      </w:r>
      <w:r w:rsidR="008C7FE6" w:rsidRPr="00A14A03">
        <w:rPr>
          <w:rFonts w:ascii="Times New Roman" w:hAnsi="Times New Roman" w:cs="Times New Roman"/>
          <w:sz w:val="28"/>
          <w:szCs w:val="28"/>
        </w:rPr>
        <w:t>на 2014-2015</w:t>
      </w:r>
      <w:r w:rsidR="00971D08" w:rsidRPr="00A14A03">
        <w:rPr>
          <w:rFonts w:ascii="Times New Roman" w:hAnsi="Times New Roman" w:cs="Times New Roman"/>
          <w:sz w:val="28"/>
          <w:szCs w:val="28"/>
        </w:rPr>
        <w:t xml:space="preserve"> годы (далее</w:t>
      </w:r>
      <w:r w:rsidR="004318A0" w:rsidRPr="00A14A03">
        <w:rPr>
          <w:rFonts w:ascii="Times New Roman" w:hAnsi="Times New Roman" w:cs="Times New Roman"/>
          <w:sz w:val="28"/>
          <w:szCs w:val="28"/>
        </w:rPr>
        <w:t xml:space="preserve"> </w:t>
      </w:r>
      <w:r w:rsidR="00971D08" w:rsidRPr="00A14A03">
        <w:rPr>
          <w:rFonts w:ascii="Times New Roman" w:hAnsi="Times New Roman" w:cs="Times New Roman"/>
          <w:sz w:val="28"/>
          <w:szCs w:val="28"/>
        </w:rPr>
        <w:t>-</w:t>
      </w:r>
      <w:r w:rsidR="004318A0" w:rsidRPr="00A14A03">
        <w:rPr>
          <w:rFonts w:ascii="Times New Roman" w:hAnsi="Times New Roman" w:cs="Times New Roman"/>
          <w:sz w:val="28"/>
          <w:szCs w:val="28"/>
        </w:rPr>
        <w:t xml:space="preserve"> </w:t>
      </w:r>
      <w:r w:rsidR="00971D08" w:rsidRPr="00A14A03">
        <w:rPr>
          <w:rFonts w:ascii="Times New Roman" w:hAnsi="Times New Roman" w:cs="Times New Roman"/>
          <w:sz w:val="28"/>
          <w:szCs w:val="28"/>
        </w:rPr>
        <w:t>План).</w:t>
      </w:r>
      <w:r w:rsidR="006726FE" w:rsidRPr="00A14A03">
        <w:rPr>
          <w:rFonts w:ascii="Times New Roman" w:hAnsi="Times New Roman" w:cs="Times New Roman"/>
          <w:sz w:val="28"/>
          <w:szCs w:val="28"/>
        </w:rPr>
        <w:t xml:space="preserve"> За каждым пунктом Плана</w:t>
      </w:r>
      <w:r w:rsidR="00A2487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26FE" w:rsidRPr="00A14A03">
        <w:rPr>
          <w:rFonts w:ascii="Times New Roman" w:hAnsi="Times New Roman" w:cs="Times New Roman"/>
          <w:sz w:val="28"/>
          <w:szCs w:val="28"/>
        </w:rPr>
        <w:t xml:space="preserve"> закреплены ответственные должностные лица Курганстата.</w:t>
      </w:r>
      <w:r w:rsidRPr="00A14A03">
        <w:rPr>
          <w:rFonts w:ascii="Times New Roman" w:hAnsi="Times New Roman" w:cs="Times New Roman"/>
          <w:sz w:val="28"/>
          <w:szCs w:val="28"/>
        </w:rPr>
        <w:t xml:space="preserve"> На заседании коллегии ежеквартально рас</w:t>
      </w:r>
      <w:r w:rsidR="00A24872">
        <w:rPr>
          <w:rFonts w:ascii="Times New Roman" w:hAnsi="Times New Roman" w:cs="Times New Roman"/>
          <w:sz w:val="28"/>
          <w:szCs w:val="28"/>
        </w:rPr>
        <w:t>сматриваются следующие</w:t>
      </w:r>
      <w:r w:rsidRPr="00A14A03">
        <w:rPr>
          <w:rFonts w:ascii="Times New Roman" w:hAnsi="Times New Roman" w:cs="Times New Roman"/>
          <w:sz w:val="28"/>
          <w:szCs w:val="28"/>
        </w:rPr>
        <w:t xml:space="preserve"> вопросы: «О ходе выполнения плана мероприятий по выполнению задач, определенных Посланием Президента РФ»,</w:t>
      </w:r>
      <w:r w:rsidR="00A2487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 «О работе комиссии </w:t>
      </w:r>
      <w:r w:rsidR="00653B9B" w:rsidRPr="00A14A03">
        <w:rPr>
          <w:rFonts w:ascii="Times New Roman" w:hAnsi="Times New Roman" w:cs="Times New Roman"/>
          <w:sz w:val="28"/>
          <w:szCs w:val="28"/>
        </w:rPr>
        <w:t xml:space="preserve">Курганстата </w:t>
      </w:r>
      <w:r w:rsidRPr="00A14A03">
        <w:rPr>
          <w:rFonts w:ascii="Times New Roman" w:hAnsi="Times New Roman" w:cs="Times New Roman"/>
          <w:sz w:val="28"/>
          <w:szCs w:val="28"/>
        </w:rPr>
        <w:t>по соблюдению требований к служебному</w:t>
      </w:r>
      <w:r w:rsidR="00A2487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 поведению федеральных государственных гражданских служащих и урегулиров</w:t>
      </w:r>
      <w:r w:rsidRPr="00A14A03">
        <w:rPr>
          <w:rFonts w:ascii="Times New Roman" w:hAnsi="Times New Roman" w:cs="Times New Roman"/>
          <w:sz w:val="28"/>
          <w:szCs w:val="28"/>
        </w:rPr>
        <w:t>а</w:t>
      </w:r>
      <w:r w:rsidRPr="00A14A03">
        <w:rPr>
          <w:rFonts w:ascii="Times New Roman" w:hAnsi="Times New Roman" w:cs="Times New Roman"/>
          <w:sz w:val="28"/>
          <w:szCs w:val="28"/>
        </w:rPr>
        <w:t>нию конфликта ин</w:t>
      </w:r>
      <w:r w:rsidR="00A24872">
        <w:rPr>
          <w:rFonts w:ascii="Times New Roman" w:hAnsi="Times New Roman" w:cs="Times New Roman"/>
          <w:sz w:val="28"/>
          <w:szCs w:val="28"/>
        </w:rPr>
        <w:t>тересов».</w:t>
      </w:r>
    </w:p>
    <w:p w:rsidR="004B2F3E" w:rsidRPr="00A14A03" w:rsidRDefault="004B2F3E" w:rsidP="00A24872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sz w:val="28"/>
          <w:szCs w:val="28"/>
        </w:rPr>
        <w:t>План размещен на официальном Интернет-сайте Курганстата в подразделе «Противодействие коррупции» (раздел 1).</w:t>
      </w:r>
    </w:p>
    <w:p w:rsidR="00574F7C" w:rsidRDefault="000E3A89" w:rsidP="00A24872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A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574F7C" w:rsidRPr="00A14A03">
        <w:rPr>
          <w:rFonts w:ascii="Times New Roman" w:hAnsi="Times New Roman" w:cs="Times New Roman"/>
          <w:sz w:val="28"/>
          <w:szCs w:val="28"/>
        </w:rPr>
        <w:t xml:space="preserve">25 декабря 2008 года № 273-ФЗ </w:t>
      </w:r>
      <w:r w:rsidR="00A2487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4F7C" w:rsidRPr="00A14A03">
        <w:rPr>
          <w:rFonts w:ascii="Times New Roman" w:hAnsi="Times New Roman" w:cs="Times New Roman"/>
          <w:sz w:val="28"/>
          <w:szCs w:val="28"/>
        </w:rPr>
        <w:t>«О про</w:t>
      </w:r>
      <w:r w:rsidR="00564337" w:rsidRPr="00A14A03">
        <w:rPr>
          <w:rFonts w:ascii="Times New Roman" w:hAnsi="Times New Roman" w:cs="Times New Roman"/>
          <w:sz w:val="28"/>
          <w:szCs w:val="28"/>
        </w:rPr>
        <w:t>тиводействии коррупции»,</w:t>
      </w:r>
      <w:r w:rsidR="00574F7C" w:rsidRPr="00A14A03">
        <w:rPr>
          <w:rFonts w:ascii="Times New Roman" w:hAnsi="Times New Roman" w:cs="Times New Roman"/>
          <w:sz w:val="28"/>
          <w:szCs w:val="28"/>
        </w:rPr>
        <w:t xml:space="preserve"> </w:t>
      </w:r>
      <w:r w:rsidR="0040510B" w:rsidRPr="00A14A03"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574F7C" w:rsidRPr="00A14A0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A2487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4F7C" w:rsidRPr="00A14A03">
        <w:rPr>
          <w:rFonts w:ascii="Times New Roman" w:hAnsi="Times New Roman" w:cs="Times New Roman"/>
          <w:sz w:val="28"/>
          <w:szCs w:val="28"/>
        </w:rPr>
        <w:t>от 21 сен</w:t>
      </w:r>
      <w:r w:rsidRPr="00A14A03">
        <w:rPr>
          <w:rFonts w:ascii="Times New Roman" w:hAnsi="Times New Roman" w:cs="Times New Roman"/>
          <w:sz w:val="28"/>
          <w:szCs w:val="28"/>
        </w:rPr>
        <w:t>тября 2009 года</w:t>
      </w:r>
      <w:r w:rsidR="00574F7C" w:rsidRPr="00A14A03">
        <w:rPr>
          <w:rFonts w:ascii="Times New Roman" w:hAnsi="Times New Roman" w:cs="Times New Roman"/>
          <w:sz w:val="28"/>
          <w:szCs w:val="28"/>
        </w:rPr>
        <w:t xml:space="preserve"> № 1065 «О проверке достоверности и полноты сведений, представляемых гражданами, претендующими на замещение должностей </w:t>
      </w:r>
      <w:r w:rsidR="00A248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4F7C" w:rsidRPr="00A14A03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службы, и федеральными государственными </w:t>
      </w:r>
      <w:r w:rsidR="00A2487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4F7C" w:rsidRPr="00A14A03">
        <w:rPr>
          <w:rFonts w:ascii="Times New Roman" w:hAnsi="Times New Roman" w:cs="Times New Roman"/>
          <w:sz w:val="28"/>
          <w:szCs w:val="28"/>
        </w:rPr>
        <w:t>служащими, и соблюдения федеральными государственными служащими</w:t>
      </w:r>
      <w:r w:rsidR="00A248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74F7C" w:rsidRPr="00A14A03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поведению», в целях повышения эффективности </w:t>
      </w:r>
      <w:r w:rsidR="00A248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4F7C" w:rsidRPr="00A14A03">
        <w:rPr>
          <w:rFonts w:ascii="Times New Roman" w:hAnsi="Times New Roman" w:cs="Times New Roman"/>
          <w:sz w:val="28"/>
          <w:szCs w:val="28"/>
        </w:rPr>
        <w:t>ответственным за организацию работы</w:t>
      </w:r>
      <w:proofErr w:type="gramEnd"/>
      <w:r w:rsidR="00574F7C" w:rsidRPr="00A14A03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</w:t>
      </w:r>
      <w:r w:rsidR="00A248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4F7C" w:rsidRPr="00A14A03">
        <w:rPr>
          <w:rFonts w:ascii="Times New Roman" w:hAnsi="Times New Roman" w:cs="Times New Roman"/>
          <w:sz w:val="28"/>
          <w:szCs w:val="28"/>
        </w:rPr>
        <w:t>правонарушений, выполнению</w:t>
      </w:r>
      <w:r w:rsidR="00A24872">
        <w:rPr>
          <w:rFonts w:ascii="Times New Roman" w:hAnsi="Times New Roman" w:cs="Times New Roman"/>
          <w:sz w:val="28"/>
          <w:szCs w:val="28"/>
        </w:rPr>
        <w:t xml:space="preserve"> </w:t>
      </w:r>
      <w:r w:rsidR="00574F7C" w:rsidRPr="00A14A03">
        <w:rPr>
          <w:rFonts w:ascii="Times New Roman" w:hAnsi="Times New Roman" w:cs="Times New Roman"/>
          <w:sz w:val="28"/>
          <w:szCs w:val="28"/>
        </w:rPr>
        <w:t>антикоррупционных мероприятий в Курганстате назначен</w:t>
      </w:r>
      <w:r w:rsidR="00895AE7" w:rsidRPr="00A14A03">
        <w:rPr>
          <w:rFonts w:ascii="Times New Roman" w:hAnsi="Times New Roman" w:cs="Times New Roman"/>
          <w:sz w:val="28"/>
          <w:szCs w:val="28"/>
        </w:rPr>
        <w:t xml:space="preserve"> Буяновский Алексей Викторович</w:t>
      </w:r>
      <w:r w:rsidR="00C941B9">
        <w:rPr>
          <w:rFonts w:ascii="Times New Roman" w:hAnsi="Times New Roman" w:cs="Times New Roman"/>
          <w:sz w:val="28"/>
          <w:szCs w:val="28"/>
        </w:rPr>
        <w:t xml:space="preserve"> </w:t>
      </w:r>
      <w:r w:rsidR="00574F7C" w:rsidRPr="00A14A03">
        <w:rPr>
          <w:rFonts w:ascii="Times New Roman" w:hAnsi="Times New Roman" w:cs="Times New Roman"/>
          <w:sz w:val="28"/>
          <w:szCs w:val="28"/>
        </w:rPr>
        <w:t>– нача</w:t>
      </w:r>
      <w:r w:rsidR="005C3716" w:rsidRPr="00A14A03">
        <w:rPr>
          <w:rFonts w:ascii="Times New Roman" w:hAnsi="Times New Roman" w:cs="Times New Roman"/>
          <w:sz w:val="28"/>
          <w:szCs w:val="28"/>
        </w:rPr>
        <w:t>льник</w:t>
      </w:r>
      <w:r w:rsidR="001C3D09" w:rsidRPr="00A14A03">
        <w:rPr>
          <w:rFonts w:ascii="Times New Roman" w:hAnsi="Times New Roman" w:cs="Times New Roman"/>
          <w:sz w:val="28"/>
          <w:szCs w:val="28"/>
        </w:rPr>
        <w:t xml:space="preserve"> а</w:t>
      </w:r>
      <w:r w:rsidR="00574F7C" w:rsidRPr="00A14A03">
        <w:rPr>
          <w:rFonts w:ascii="Times New Roman" w:hAnsi="Times New Roman" w:cs="Times New Roman"/>
          <w:sz w:val="28"/>
          <w:szCs w:val="28"/>
        </w:rPr>
        <w:t>дминис</w:t>
      </w:r>
      <w:r w:rsidR="00A148A6" w:rsidRPr="00A14A03">
        <w:rPr>
          <w:rFonts w:ascii="Times New Roman" w:hAnsi="Times New Roman" w:cs="Times New Roman"/>
          <w:sz w:val="28"/>
          <w:szCs w:val="28"/>
        </w:rPr>
        <w:t xml:space="preserve">тративного отдела; </w:t>
      </w:r>
      <w:proofErr w:type="gramStart"/>
      <w:r w:rsidR="00A148A6" w:rsidRPr="00A14A0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574F7C" w:rsidRPr="00A14A03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</w:t>
      </w:r>
      <w:r w:rsidR="00C941B9">
        <w:rPr>
          <w:rFonts w:ascii="Times New Roman" w:hAnsi="Times New Roman" w:cs="Times New Roman"/>
          <w:sz w:val="28"/>
          <w:szCs w:val="28"/>
        </w:rPr>
        <w:t>рушений в</w:t>
      </w:r>
      <w:r w:rsidR="00574F7C" w:rsidRPr="00A14A03">
        <w:rPr>
          <w:rFonts w:ascii="Times New Roman" w:hAnsi="Times New Roman" w:cs="Times New Roman"/>
          <w:sz w:val="28"/>
          <w:szCs w:val="28"/>
        </w:rPr>
        <w:t xml:space="preserve"> Курганстате назначена </w:t>
      </w:r>
      <w:r w:rsidR="00823F2B" w:rsidRPr="00A14A03">
        <w:rPr>
          <w:rFonts w:ascii="Times New Roman" w:hAnsi="Times New Roman" w:cs="Times New Roman"/>
          <w:sz w:val="28"/>
          <w:szCs w:val="28"/>
        </w:rPr>
        <w:t>Полькина Юлия Викторовна</w:t>
      </w:r>
      <w:r w:rsidR="009F6CB9" w:rsidRPr="00A14A03">
        <w:rPr>
          <w:rFonts w:ascii="Times New Roman" w:hAnsi="Times New Roman" w:cs="Times New Roman"/>
          <w:sz w:val="28"/>
          <w:szCs w:val="28"/>
        </w:rPr>
        <w:t xml:space="preserve"> – главный</w:t>
      </w:r>
      <w:r w:rsidR="001C3D09" w:rsidRPr="00A14A03">
        <w:rPr>
          <w:rFonts w:ascii="Times New Roman" w:hAnsi="Times New Roman" w:cs="Times New Roman"/>
          <w:sz w:val="28"/>
          <w:szCs w:val="28"/>
        </w:rPr>
        <w:t xml:space="preserve"> специалист-эксперт а</w:t>
      </w:r>
      <w:r w:rsidR="00574F7C" w:rsidRPr="00A14A03">
        <w:rPr>
          <w:rFonts w:ascii="Times New Roman" w:hAnsi="Times New Roman" w:cs="Times New Roman"/>
          <w:sz w:val="28"/>
          <w:szCs w:val="28"/>
        </w:rPr>
        <w:t>дминистративного от</w:t>
      </w:r>
      <w:r w:rsidRPr="00A14A03">
        <w:rPr>
          <w:rFonts w:ascii="Times New Roman" w:hAnsi="Times New Roman" w:cs="Times New Roman"/>
          <w:sz w:val="28"/>
          <w:szCs w:val="28"/>
        </w:rPr>
        <w:t>дела</w:t>
      </w:r>
      <w:r w:rsidR="00574F7C" w:rsidRPr="00A14A03">
        <w:rPr>
          <w:rFonts w:ascii="Times New Roman" w:hAnsi="Times New Roman" w:cs="Times New Roman"/>
          <w:sz w:val="28"/>
          <w:szCs w:val="28"/>
        </w:rPr>
        <w:t xml:space="preserve">. </w:t>
      </w:r>
      <w:r w:rsidR="00823F2B" w:rsidRPr="00A14A03">
        <w:rPr>
          <w:rFonts w:ascii="Times New Roman" w:hAnsi="Times New Roman" w:cs="Times New Roman"/>
          <w:sz w:val="28"/>
          <w:szCs w:val="28"/>
        </w:rPr>
        <w:t>Полькиной Ю.В.</w:t>
      </w:r>
      <w:r w:rsidR="00574F7C" w:rsidRPr="00A14A03">
        <w:rPr>
          <w:rFonts w:ascii="Times New Roman" w:hAnsi="Times New Roman" w:cs="Times New Roman"/>
          <w:sz w:val="28"/>
          <w:szCs w:val="28"/>
        </w:rPr>
        <w:t xml:space="preserve"> </w:t>
      </w:r>
      <w:r w:rsidR="00E84B86" w:rsidRPr="00A14A03">
        <w:rPr>
          <w:rFonts w:ascii="Times New Roman" w:hAnsi="Times New Roman" w:cs="Times New Roman"/>
          <w:sz w:val="28"/>
          <w:szCs w:val="28"/>
        </w:rPr>
        <w:t>поруче</w:t>
      </w:r>
      <w:r w:rsidR="00C941B9">
        <w:rPr>
          <w:rFonts w:ascii="Times New Roman" w:hAnsi="Times New Roman" w:cs="Times New Roman"/>
          <w:sz w:val="28"/>
          <w:szCs w:val="28"/>
        </w:rPr>
        <w:t>но</w:t>
      </w:r>
      <w:r w:rsidR="00574F7C" w:rsidRPr="00A14A03">
        <w:rPr>
          <w:rFonts w:ascii="Times New Roman" w:hAnsi="Times New Roman" w:cs="Times New Roman"/>
          <w:sz w:val="28"/>
          <w:szCs w:val="28"/>
        </w:rPr>
        <w:t xml:space="preserve"> ведение отчетности, док</w:t>
      </w:r>
      <w:r w:rsidR="00574F7C" w:rsidRPr="00A14A03">
        <w:rPr>
          <w:rFonts w:ascii="Times New Roman" w:hAnsi="Times New Roman" w:cs="Times New Roman"/>
          <w:sz w:val="28"/>
          <w:szCs w:val="28"/>
        </w:rPr>
        <w:t>у</w:t>
      </w:r>
      <w:r w:rsidR="00C941B9">
        <w:rPr>
          <w:rFonts w:ascii="Times New Roman" w:hAnsi="Times New Roman" w:cs="Times New Roman"/>
          <w:sz w:val="28"/>
          <w:szCs w:val="28"/>
        </w:rPr>
        <w:t>ментации, составление</w:t>
      </w:r>
      <w:r w:rsidR="00574F7C" w:rsidRPr="00A14A03">
        <w:rPr>
          <w:rFonts w:ascii="Times New Roman" w:hAnsi="Times New Roman" w:cs="Times New Roman"/>
          <w:sz w:val="28"/>
          <w:szCs w:val="28"/>
        </w:rPr>
        <w:t xml:space="preserve"> запросов по деятельности, касающейся профилактики ко</w:t>
      </w:r>
      <w:r w:rsidR="00574F7C" w:rsidRPr="00A14A03">
        <w:rPr>
          <w:rFonts w:ascii="Times New Roman" w:hAnsi="Times New Roman" w:cs="Times New Roman"/>
          <w:sz w:val="28"/>
          <w:szCs w:val="28"/>
        </w:rPr>
        <w:t>р</w:t>
      </w:r>
      <w:r w:rsidR="00574F7C" w:rsidRPr="00A14A03">
        <w:rPr>
          <w:rFonts w:ascii="Times New Roman" w:hAnsi="Times New Roman" w:cs="Times New Roman"/>
          <w:sz w:val="28"/>
          <w:szCs w:val="28"/>
        </w:rPr>
        <w:t>рупционных правонарушений в Курганстате</w:t>
      </w:r>
      <w:r w:rsidR="00823F2B" w:rsidRPr="00A14A03">
        <w:rPr>
          <w:rFonts w:ascii="Times New Roman" w:hAnsi="Times New Roman" w:cs="Times New Roman"/>
          <w:sz w:val="28"/>
          <w:szCs w:val="28"/>
        </w:rPr>
        <w:t xml:space="preserve"> (приказ</w:t>
      </w:r>
      <w:r w:rsidR="009F1834" w:rsidRPr="00A14A03">
        <w:rPr>
          <w:rFonts w:ascii="Times New Roman" w:hAnsi="Times New Roman" w:cs="Times New Roman"/>
          <w:sz w:val="28"/>
          <w:szCs w:val="28"/>
        </w:rPr>
        <w:t xml:space="preserve"> Курганстата</w:t>
      </w:r>
      <w:r w:rsidR="00823F2B" w:rsidRPr="00A14A03">
        <w:rPr>
          <w:rFonts w:ascii="Times New Roman" w:hAnsi="Times New Roman" w:cs="Times New Roman"/>
          <w:sz w:val="28"/>
          <w:szCs w:val="28"/>
        </w:rPr>
        <w:t xml:space="preserve"> от 30 ноября 2015 года № 292</w:t>
      </w:r>
      <w:r w:rsidR="00DA20F4" w:rsidRPr="00A14A03">
        <w:rPr>
          <w:rFonts w:ascii="Times New Roman" w:hAnsi="Times New Roman" w:cs="Times New Roman"/>
          <w:sz w:val="28"/>
          <w:szCs w:val="28"/>
        </w:rPr>
        <w:t>)</w:t>
      </w:r>
      <w:r w:rsidR="00574F7C" w:rsidRPr="00A14A03">
        <w:rPr>
          <w:rFonts w:ascii="Times New Roman" w:hAnsi="Times New Roman" w:cs="Times New Roman"/>
          <w:sz w:val="28"/>
          <w:szCs w:val="28"/>
        </w:rPr>
        <w:t>.</w:t>
      </w:r>
    </w:p>
    <w:p w:rsidR="00A8320F" w:rsidRPr="00A14A03" w:rsidRDefault="00A8320F" w:rsidP="00A24872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23C" w:rsidRPr="00A14A03" w:rsidRDefault="003A423C" w:rsidP="00C941B9">
      <w:pPr>
        <w:pStyle w:val="a8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03">
        <w:rPr>
          <w:rFonts w:ascii="Times New Roman" w:hAnsi="Times New Roman" w:cs="Times New Roman"/>
          <w:b/>
          <w:sz w:val="28"/>
          <w:szCs w:val="28"/>
        </w:rPr>
        <w:lastRenderedPageBreak/>
        <w:t>Основные мероприятия, направленные на противодействие</w:t>
      </w:r>
    </w:p>
    <w:p w:rsidR="003A423C" w:rsidRPr="00A14A03" w:rsidRDefault="003A423C" w:rsidP="00C941B9">
      <w:pPr>
        <w:pStyle w:val="a8"/>
        <w:tabs>
          <w:tab w:val="center" w:pos="5102"/>
          <w:tab w:val="left" w:pos="7395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03">
        <w:rPr>
          <w:rFonts w:ascii="Times New Roman" w:hAnsi="Times New Roman" w:cs="Times New Roman"/>
          <w:b/>
          <w:sz w:val="28"/>
          <w:szCs w:val="28"/>
        </w:rPr>
        <w:t>коррупции в Курганстате</w:t>
      </w:r>
    </w:p>
    <w:p w:rsidR="00F8050C" w:rsidRPr="00A14A03" w:rsidRDefault="00F8050C" w:rsidP="00A14A03">
      <w:pPr>
        <w:pStyle w:val="a8"/>
        <w:tabs>
          <w:tab w:val="center" w:pos="5102"/>
          <w:tab w:val="left" w:pos="739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50C" w:rsidRPr="00A14A03" w:rsidRDefault="00D30880" w:rsidP="00C941B9">
      <w:pPr>
        <w:pStyle w:val="a8"/>
        <w:numPr>
          <w:ilvl w:val="0"/>
          <w:numId w:val="12"/>
        </w:numPr>
        <w:tabs>
          <w:tab w:val="left" w:pos="45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03">
        <w:rPr>
          <w:rFonts w:ascii="Times New Roman" w:hAnsi="Times New Roman" w:cs="Times New Roman"/>
          <w:b/>
          <w:sz w:val="28"/>
          <w:szCs w:val="28"/>
        </w:rPr>
        <w:t>Повышение</w:t>
      </w:r>
      <w:r w:rsidR="00F8050C" w:rsidRPr="00A14A03">
        <w:rPr>
          <w:rFonts w:ascii="Times New Roman" w:hAnsi="Times New Roman" w:cs="Times New Roman"/>
          <w:b/>
          <w:sz w:val="28"/>
          <w:szCs w:val="28"/>
        </w:rPr>
        <w:t xml:space="preserve"> эффективности механизмов </w:t>
      </w:r>
      <w:r w:rsidRPr="00A14A03">
        <w:rPr>
          <w:rFonts w:ascii="Times New Roman" w:hAnsi="Times New Roman" w:cs="Times New Roman"/>
          <w:b/>
          <w:sz w:val="28"/>
          <w:szCs w:val="28"/>
        </w:rPr>
        <w:t>урегулирования конфликта</w:t>
      </w:r>
      <w:r w:rsidR="00C941B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14A03">
        <w:rPr>
          <w:rFonts w:ascii="Times New Roman" w:hAnsi="Times New Roman" w:cs="Times New Roman"/>
          <w:b/>
          <w:sz w:val="28"/>
          <w:szCs w:val="28"/>
        </w:rPr>
        <w:t xml:space="preserve"> интересов, обеспечение соблюдения федеральными государственными гражданскими служащими ограничений, запретов и принципов</w:t>
      </w:r>
      <w:r w:rsidR="00C941B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14A03">
        <w:rPr>
          <w:rFonts w:ascii="Times New Roman" w:hAnsi="Times New Roman" w:cs="Times New Roman"/>
          <w:b/>
          <w:sz w:val="28"/>
          <w:szCs w:val="28"/>
        </w:rPr>
        <w:t xml:space="preserve"> служебного поведения в связи с исполнением ими должностных</w:t>
      </w:r>
      <w:r w:rsidR="00C941B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14A03">
        <w:rPr>
          <w:rFonts w:ascii="Times New Roman" w:hAnsi="Times New Roman" w:cs="Times New Roman"/>
          <w:b/>
          <w:sz w:val="28"/>
          <w:szCs w:val="28"/>
        </w:rPr>
        <w:t xml:space="preserve"> обязанностей, а также ответственности за их нарушение</w:t>
      </w:r>
      <w:r w:rsidR="00895AE7" w:rsidRPr="00A14A03">
        <w:rPr>
          <w:rFonts w:ascii="Times New Roman" w:hAnsi="Times New Roman" w:cs="Times New Roman"/>
          <w:b/>
          <w:sz w:val="28"/>
          <w:szCs w:val="28"/>
        </w:rPr>
        <w:t xml:space="preserve">, активизация </w:t>
      </w:r>
      <w:r w:rsidR="00C941B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95AE7" w:rsidRPr="00A14A03">
        <w:rPr>
          <w:rFonts w:ascii="Times New Roman" w:hAnsi="Times New Roman" w:cs="Times New Roman"/>
          <w:b/>
          <w:sz w:val="28"/>
          <w:szCs w:val="28"/>
        </w:rPr>
        <w:t>работы по формированию у них отрицательного отношения к коррупции</w:t>
      </w:r>
    </w:p>
    <w:p w:rsidR="00F8050C" w:rsidRPr="00A14A03" w:rsidRDefault="00F8050C" w:rsidP="00A14A03">
      <w:pPr>
        <w:pStyle w:val="a8"/>
        <w:tabs>
          <w:tab w:val="center" w:pos="5102"/>
          <w:tab w:val="left" w:pos="739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396" w:rsidRPr="00A14A03" w:rsidRDefault="00B9365B" w:rsidP="00C941B9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b/>
          <w:sz w:val="28"/>
          <w:szCs w:val="28"/>
        </w:rPr>
        <w:t>1.1.</w:t>
      </w:r>
      <w:r w:rsidR="005A58A9" w:rsidRPr="00A14A03">
        <w:rPr>
          <w:rFonts w:ascii="Times New Roman" w:hAnsi="Times New Roman" w:cs="Times New Roman"/>
          <w:sz w:val="28"/>
          <w:szCs w:val="28"/>
        </w:rPr>
        <w:t xml:space="preserve"> В</w:t>
      </w:r>
      <w:r w:rsidR="00D30880" w:rsidRPr="00A14A03">
        <w:rPr>
          <w:rFonts w:ascii="Times New Roman" w:hAnsi="Times New Roman" w:cs="Times New Roman"/>
          <w:sz w:val="28"/>
          <w:szCs w:val="28"/>
        </w:rPr>
        <w:t xml:space="preserve"> </w:t>
      </w:r>
      <w:r w:rsidR="00895AE7" w:rsidRPr="00A14A03">
        <w:rPr>
          <w:rFonts w:ascii="Times New Roman" w:hAnsi="Times New Roman" w:cs="Times New Roman"/>
          <w:sz w:val="28"/>
          <w:szCs w:val="28"/>
        </w:rPr>
        <w:t>201</w:t>
      </w:r>
      <w:r w:rsidR="00823F2B" w:rsidRPr="00A14A03">
        <w:rPr>
          <w:rFonts w:ascii="Times New Roman" w:hAnsi="Times New Roman" w:cs="Times New Roman"/>
          <w:sz w:val="28"/>
          <w:szCs w:val="28"/>
        </w:rPr>
        <w:t>5</w:t>
      </w:r>
      <w:r w:rsidR="00C941B9">
        <w:rPr>
          <w:rFonts w:ascii="Times New Roman" w:hAnsi="Times New Roman" w:cs="Times New Roman"/>
          <w:sz w:val="28"/>
          <w:szCs w:val="28"/>
        </w:rPr>
        <w:t xml:space="preserve"> году в Курганстате</w:t>
      </w:r>
      <w:r w:rsidR="00895AE7" w:rsidRPr="00A14A03">
        <w:rPr>
          <w:rFonts w:ascii="Times New Roman" w:hAnsi="Times New Roman" w:cs="Times New Roman"/>
          <w:sz w:val="28"/>
          <w:szCs w:val="28"/>
        </w:rPr>
        <w:t xml:space="preserve"> продолжает обеспечиваться</w:t>
      </w:r>
      <w:r w:rsidR="002220D4" w:rsidRPr="00A14A03">
        <w:rPr>
          <w:rFonts w:ascii="Times New Roman" w:hAnsi="Times New Roman" w:cs="Times New Roman"/>
          <w:sz w:val="28"/>
          <w:szCs w:val="28"/>
        </w:rPr>
        <w:t xml:space="preserve"> функционирование к</w:t>
      </w:r>
      <w:r w:rsidR="00D30880" w:rsidRPr="00A14A03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федеральных 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0880" w:rsidRPr="00A14A03">
        <w:rPr>
          <w:rFonts w:ascii="Times New Roman" w:hAnsi="Times New Roman" w:cs="Times New Roman"/>
          <w:sz w:val="28"/>
          <w:szCs w:val="28"/>
        </w:rPr>
        <w:t>государственных гражданских служащих и урегулированию конфликта интересов</w:t>
      </w:r>
      <w:r w:rsidR="00AD286B" w:rsidRPr="00A14A03">
        <w:rPr>
          <w:rFonts w:ascii="Times New Roman" w:hAnsi="Times New Roman" w:cs="Times New Roman"/>
          <w:sz w:val="28"/>
          <w:szCs w:val="28"/>
        </w:rPr>
        <w:t xml:space="preserve"> (да</w:t>
      </w:r>
      <w:r w:rsidR="00C941B9">
        <w:rPr>
          <w:rFonts w:ascii="Times New Roman" w:hAnsi="Times New Roman" w:cs="Times New Roman"/>
          <w:sz w:val="28"/>
          <w:szCs w:val="28"/>
        </w:rPr>
        <w:t>лее – к</w:t>
      </w:r>
      <w:r w:rsidR="00AD286B" w:rsidRPr="00A14A03">
        <w:rPr>
          <w:rFonts w:ascii="Times New Roman" w:hAnsi="Times New Roman" w:cs="Times New Roman"/>
          <w:sz w:val="28"/>
          <w:szCs w:val="28"/>
        </w:rPr>
        <w:t>омиссия)</w:t>
      </w:r>
      <w:r w:rsidR="00C941B9">
        <w:rPr>
          <w:rFonts w:ascii="Times New Roman" w:hAnsi="Times New Roman" w:cs="Times New Roman"/>
          <w:sz w:val="28"/>
          <w:szCs w:val="28"/>
        </w:rPr>
        <w:t>.</w:t>
      </w:r>
      <w:r w:rsidR="00895AE7" w:rsidRPr="00A14A03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="00D30880" w:rsidRPr="00A14A03">
        <w:rPr>
          <w:rFonts w:ascii="Times New Roman" w:hAnsi="Times New Roman" w:cs="Times New Roman"/>
          <w:sz w:val="28"/>
          <w:szCs w:val="28"/>
        </w:rPr>
        <w:t xml:space="preserve">на </w:t>
      </w:r>
      <w:r w:rsidR="00823F2B" w:rsidRPr="00A14A03">
        <w:rPr>
          <w:rFonts w:ascii="Times New Roman" w:hAnsi="Times New Roman" w:cs="Times New Roman"/>
          <w:sz w:val="28"/>
          <w:szCs w:val="28"/>
        </w:rPr>
        <w:t>9</w:t>
      </w:r>
      <w:r w:rsidR="00895AE7" w:rsidRPr="00A14A03">
        <w:rPr>
          <w:rFonts w:ascii="Times New Roman" w:hAnsi="Times New Roman" w:cs="Times New Roman"/>
          <w:sz w:val="28"/>
          <w:szCs w:val="28"/>
        </w:rPr>
        <w:t xml:space="preserve"> </w:t>
      </w:r>
      <w:r w:rsidR="00A2338C" w:rsidRPr="00A14A03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823F2B" w:rsidRPr="00A14A03">
        <w:rPr>
          <w:rFonts w:ascii="Times New Roman" w:hAnsi="Times New Roman" w:cs="Times New Roman"/>
          <w:sz w:val="28"/>
          <w:szCs w:val="28"/>
        </w:rPr>
        <w:t>2015</w:t>
      </w:r>
      <w:r w:rsidR="00D30880" w:rsidRPr="00A14A03">
        <w:rPr>
          <w:rFonts w:ascii="Times New Roman" w:hAnsi="Times New Roman" w:cs="Times New Roman"/>
          <w:sz w:val="28"/>
          <w:szCs w:val="28"/>
        </w:rPr>
        <w:t xml:space="preserve"> года про</w:t>
      </w:r>
      <w:r w:rsidR="00C941B9">
        <w:rPr>
          <w:rFonts w:ascii="Times New Roman" w:hAnsi="Times New Roman" w:cs="Times New Roman"/>
          <w:sz w:val="28"/>
          <w:szCs w:val="28"/>
        </w:rPr>
        <w:t>ведено</w:t>
      </w:r>
      <w:r w:rsidR="00923662" w:rsidRPr="00A14A03">
        <w:rPr>
          <w:rFonts w:ascii="Times New Roman" w:hAnsi="Times New Roman" w:cs="Times New Roman"/>
          <w:sz w:val="28"/>
          <w:szCs w:val="28"/>
        </w:rPr>
        <w:t xml:space="preserve"> </w:t>
      </w:r>
      <w:r w:rsidR="00895AE7" w:rsidRPr="00A14A03">
        <w:rPr>
          <w:rFonts w:ascii="Times New Roman" w:hAnsi="Times New Roman" w:cs="Times New Roman"/>
          <w:sz w:val="28"/>
          <w:szCs w:val="28"/>
        </w:rPr>
        <w:t xml:space="preserve">2 (два) 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30880" w:rsidRPr="00A14A03">
        <w:rPr>
          <w:rFonts w:ascii="Times New Roman" w:hAnsi="Times New Roman" w:cs="Times New Roman"/>
          <w:sz w:val="28"/>
          <w:szCs w:val="28"/>
        </w:rPr>
        <w:t>заседа</w:t>
      </w:r>
      <w:r w:rsidR="00895AE7" w:rsidRPr="00A14A03">
        <w:rPr>
          <w:rFonts w:ascii="Times New Roman" w:hAnsi="Times New Roman" w:cs="Times New Roman"/>
          <w:sz w:val="28"/>
          <w:szCs w:val="28"/>
        </w:rPr>
        <w:t>ния</w:t>
      </w:r>
      <w:r w:rsidR="00A2338C" w:rsidRPr="00A14A03">
        <w:rPr>
          <w:rFonts w:ascii="Times New Roman" w:hAnsi="Times New Roman" w:cs="Times New Roman"/>
          <w:sz w:val="28"/>
          <w:szCs w:val="28"/>
        </w:rPr>
        <w:t xml:space="preserve"> к</w:t>
      </w:r>
      <w:r w:rsidR="00D30880" w:rsidRPr="00A14A03">
        <w:rPr>
          <w:rFonts w:ascii="Times New Roman" w:hAnsi="Times New Roman" w:cs="Times New Roman"/>
          <w:sz w:val="28"/>
          <w:szCs w:val="28"/>
        </w:rPr>
        <w:t>омиссии</w:t>
      </w:r>
      <w:r w:rsidR="0074528A" w:rsidRPr="00A14A03">
        <w:rPr>
          <w:rFonts w:ascii="Times New Roman" w:hAnsi="Times New Roman" w:cs="Times New Roman"/>
          <w:sz w:val="28"/>
          <w:szCs w:val="28"/>
        </w:rPr>
        <w:t xml:space="preserve">, </w:t>
      </w:r>
      <w:r w:rsidR="00895AE7" w:rsidRPr="00A14A03">
        <w:rPr>
          <w:rFonts w:ascii="Times New Roman" w:hAnsi="Times New Roman" w:cs="Times New Roman"/>
          <w:sz w:val="28"/>
          <w:szCs w:val="28"/>
        </w:rPr>
        <w:t>в середине де</w:t>
      </w:r>
      <w:r w:rsidR="0074528A" w:rsidRPr="00A14A03">
        <w:rPr>
          <w:rFonts w:ascii="Times New Roman" w:hAnsi="Times New Roman" w:cs="Times New Roman"/>
          <w:sz w:val="28"/>
          <w:szCs w:val="28"/>
        </w:rPr>
        <w:t>кабря 2015</w:t>
      </w:r>
      <w:r w:rsidR="00895AE7" w:rsidRPr="00A14A03">
        <w:rPr>
          <w:rFonts w:ascii="Times New Roman" w:hAnsi="Times New Roman" w:cs="Times New Roman"/>
          <w:sz w:val="28"/>
          <w:szCs w:val="28"/>
        </w:rPr>
        <w:t xml:space="preserve"> года планируется проведение</w:t>
      </w:r>
      <w:r w:rsidR="00C00396" w:rsidRPr="00A14A03">
        <w:rPr>
          <w:rFonts w:ascii="Times New Roman" w:hAnsi="Times New Roman" w:cs="Times New Roman"/>
          <w:sz w:val="28"/>
          <w:szCs w:val="28"/>
        </w:rPr>
        <w:t xml:space="preserve"> 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0396" w:rsidRPr="00A14A03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74528A" w:rsidRPr="00A14A03">
        <w:rPr>
          <w:rFonts w:ascii="Times New Roman" w:hAnsi="Times New Roman" w:cs="Times New Roman"/>
          <w:sz w:val="28"/>
          <w:szCs w:val="28"/>
        </w:rPr>
        <w:t>(третьего) заседания комиссии</w:t>
      </w:r>
      <w:r w:rsidR="00D30880" w:rsidRPr="00A14A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0396" w:rsidRPr="00A14A03">
        <w:rPr>
          <w:rFonts w:ascii="Times New Roman" w:hAnsi="Times New Roman" w:cs="Times New Roman"/>
          <w:sz w:val="28"/>
          <w:szCs w:val="28"/>
        </w:rPr>
        <w:t>Комиссия в своей деятельности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0396" w:rsidRPr="00A14A03">
        <w:rPr>
          <w:rFonts w:ascii="Times New Roman" w:hAnsi="Times New Roman" w:cs="Times New Roman"/>
          <w:sz w:val="28"/>
          <w:szCs w:val="28"/>
        </w:rPr>
        <w:t xml:space="preserve"> руководствуется Указом Президента Российской Фе</w:t>
      </w:r>
      <w:r w:rsidR="000E1EA8" w:rsidRPr="00A14A03">
        <w:rPr>
          <w:rFonts w:ascii="Times New Roman" w:hAnsi="Times New Roman" w:cs="Times New Roman"/>
          <w:sz w:val="28"/>
          <w:szCs w:val="28"/>
        </w:rPr>
        <w:t>дерации</w:t>
      </w:r>
      <w:r w:rsidR="00E41A1F" w:rsidRPr="00A14A03">
        <w:rPr>
          <w:rFonts w:ascii="Times New Roman" w:hAnsi="Times New Roman" w:cs="Times New Roman"/>
          <w:sz w:val="28"/>
          <w:szCs w:val="28"/>
        </w:rPr>
        <w:t xml:space="preserve"> от 1 июля 2010 года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 </w:t>
      </w:r>
      <w:r w:rsidR="000E1EA8" w:rsidRPr="00A14A03">
        <w:rPr>
          <w:rFonts w:ascii="Times New Roman" w:hAnsi="Times New Roman" w:cs="Times New Roman"/>
          <w:sz w:val="28"/>
          <w:szCs w:val="28"/>
        </w:rPr>
        <w:t xml:space="preserve"> № 821 </w:t>
      </w:r>
      <w:r w:rsidR="00C00396" w:rsidRPr="00A14A03">
        <w:rPr>
          <w:rFonts w:ascii="Times New Roman" w:hAnsi="Times New Roman" w:cs="Times New Roman"/>
          <w:sz w:val="28"/>
          <w:szCs w:val="28"/>
        </w:rPr>
        <w:t xml:space="preserve">«О комиссиях по соблюдению требований к служебному поведению 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00396" w:rsidRPr="00A14A03">
        <w:rPr>
          <w:rFonts w:ascii="Times New Roman" w:hAnsi="Times New Roman" w:cs="Times New Roman"/>
          <w:sz w:val="28"/>
          <w:szCs w:val="28"/>
        </w:rPr>
        <w:t>федеральных государственных служащих и урегулированию конфликта интересов», приказом Федеральной сл</w:t>
      </w:r>
      <w:r w:rsidR="00C941B9">
        <w:rPr>
          <w:rFonts w:ascii="Times New Roman" w:hAnsi="Times New Roman" w:cs="Times New Roman"/>
          <w:sz w:val="28"/>
          <w:szCs w:val="28"/>
        </w:rPr>
        <w:t>ужбы государственной статистики</w:t>
      </w:r>
      <w:r w:rsidR="00373E16" w:rsidRPr="00A14A03">
        <w:rPr>
          <w:rFonts w:ascii="Times New Roman" w:hAnsi="Times New Roman" w:cs="Times New Roman"/>
          <w:sz w:val="28"/>
          <w:szCs w:val="28"/>
        </w:rPr>
        <w:t xml:space="preserve"> </w:t>
      </w:r>
      <w:r w:rsidR="00032EE8" w:rsidRPr="00A14A03">
        <w:rPr>
          <w:rFonts w:ascii="Times New Roman" w:hAnsi="Times New Roman" w:cs="Times New Roman"/>
          <w:sz w:val="28"/>
          <w:szCs w:val="28"/>
        </w:rPr>
        <w:t xml:space="preserve">от 13 </w:t>
      </w:r>
      <w:r w:rsidR="00823F2B" w:rsidRPr="00A14A03">
        <w:rPr>
          <w:rFonts w:ascii="Times New Roman" w:hAnsi="Times New Roman" w:cs="Times New Roman"/>
          <w:sz w:val="28"/>
          <w:szCs w:val="28"/>
        </w:rPr>
        <w:t>июля 2015</w:t>
      </w:r>
      <w:r w:rsidR="00C00396" w:rsidRPr="00A14A03">
        <w:rPr>
          <w:rFonts w:ascii="Times New Roman" w:hAnsi="Times New Roman" w:cs="Times New Roman"/>
          <w:sz w:val="28"/>
          <w:szCs w:val="28"/>
        </w:rPr>
        <w:t xml:space="preserve"> </w:t>
      </w:r>
      <w:r w:rsidR="00373E16" w:rsidRPr="00A14A03">
        <w:rPr>
          <w:rFonts w:ascii="Times New Roman" w:hAnsi="Times New Roman" w:cs="Times New Roman"/>
          <w:sz w:val="28"/>
          <w:szCs w:val="28"/>
        </w:rPr>
        <w:t xml:space="preserve">года 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1A1F" w:rsidRPr="00A14A03">
        <w:rPr>
          <w:rFonts w:ascii="Times New Roman" w:hAnsi="Times New Roman" w:cs="Times New Roman"/>
          <w:sz w:val="28"/>
          <w:szCs w:val="28"/>
        </w:rPr>
        <w:t xml:space="preserve">№ </w:t>
      </w:r>
      <w:r w:rsidR="00823F2B" w:rsidRPr="00A14A03">
        <w:rPr>
          <w:rFonts w:ascii="Times New Roman" w:hAnsi="Times New Roman" w:cs="Times New Roman"/>
          <w:sz w:val="28"/>
          <w:szCs w:val="28"/>
        </w:rPr>
        <w:t>308</w:t>
      </w:r>
      <w:r w:rsidR="00E41A1F" w:rsidRPr="00A14A03">
        <w:rPr>
          <w:rFonts w:ascii="Times New Roman" w:hAnsi="Times New Roman" w:cs="Times New Roman"/>
          <w:sz w:val="28"/>
          <w:szCs w:val="28"/>
        </w:rPr>
        <w:t xml:space="preserve"> </w:t>
      </w:r>
      <w:r w:rsidR="00C00396" w:rsidRPr="00A14A03">
        <w:rPr>
          <w:rFonts w:ascii="Times New Roman" w:hAnsi="Times New Roman" w:cs="Times New Roman"/>
          <w:sz w:val="28"/>
          <w:szCs w:val="28"/>
        </w:rPr>
        <w:t xml:space="preserve">«Об утверждении Порядка формирования и деятельности комиссий 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0396" w:rsidRPr="00A14A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</w:t>
      </w:r>
      <w:r w:rsidR="00C00396" w:rsidRPr="00A14A03">
        <w:rPr>
          <w:rFonts w:ascii="Times New Roman" w:hAnsi="Times New Roman" w:cs="Times New Roman"/>
          <w:sz w:val="28"/>
          <w:szCs w:val="28"/>
        </w:rPr>
        <w:t>н</w:t>
      </w:r>
      <w:r w:rsidR="00C00396" w:rsidRPr="00A14A03">
        <w:rPr>
          <w:rFonts w:ascii="Times New Roman" w:hAnsi="Times New Roman" w:cs="Times New Roman"/>
          <w:sz w:val="28"/>
          <w:szCs w:val="28"/>
        </w:rPr>
        <w:t>ных гражданских служащих территориальных органов</w:t>
      </w:r>
      <w:proofErr w:type="gramEnd"/>
      <w:r w:rsidR="00C00396" w:rsidRPr="00A14A03">
        <w:rPr>
          <w:rFonts w:ascii="Times New Roman" w:hAnsi="Times New Roman" w:cs="Times New Roman"/>
          <w:sz w:val="28"/>
          <w:szCs w:val="28"/>
        </w:rPr>
        <w:t xml:space="preserve"> Федеральной службы 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0396" w:rsidRPr="00A14A03">
        <w:rPr>
          <w:rFonts w:ascii="Times New Roman" w:hAnsi="Times New Roman" w:cs="Times New Roman"/>
          <w:sz w:val="28"/>
          <w:szCs w:val="28"/>
        </w:rPr>
        <w:t>государственной статистики и урегулированию конфликта интересов».</w:t>
      </w:r>
    </w:p>
    <w:p w:rsidR="00D30880" w:rsidRPr="00A14A03" w:rsidRDefault="00D30880" w:rsidP="00C941B9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sz w:val="28"/>
          <w:szCs w:val="28"/>
        </w:rPr>
        <w:t>Ежеквартально представляются отчеты о деятельно</w:t>
      </w:r>
      <w:r w:rsidR="00A2338C" w:rsidRPr="00A14A03">
        <w:rPr>
          <w:rFonts w:ascii="Times New Roman" w:hAnsi="Times New Roman" w:cs="Times New Roman"/>
          <w:sz w:val="28"/>
          <w:szCs w:val="28"/>
        </w:rPr>
        <w:t>сти к</w:t>
      </w:r>
      <w:r w:rsidRPr="00A14A03">
        <w:rPr>
          <w:rFonts w:ascii="Times New Roman" w:hAnsi="Times New Roman" w:cs="Times New Roman"/>
          <w:sz w:val="28"/>
          <w:szCs w:val="28"/>
        </w:rPr>
        <w:t xml:space="preserve">омиссии в Росстат, 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главному федеральному инспектору в Курганской области аппарата полномочного представителя </w:t>
      </w:r>
      <w:r w:rsidR="00A2338C" w:rsidRPr="00A14A03">
        <w:rPr>
          <w:rFonts w:ascii="Times New Roman" w:hAnsi="Times New Roman" w:cs="Times New Roman"/>
          <w:sz w:val="28"/>
          <w:szCs w:val="28"/>
        </w:rPr>
        <w:t xml:space="preserve">Президента РФ в </w:t>
      </w:r>
      <w:proofErr w:type="spellStart"/>
      <w:r w:rsidR="00A2338C" w:rsidRPr="00A14A03"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 w:rsidR="00A2338C" w:rsidRPr="00A14A03">
        <w:rPr>
          <w:rFonts w:ascii="Times New Roman" w:hAnsi="Times New Roman" w:cs="Times New Roman"/>
          <w:sz w:val="28"/>
          <w:szCs w:val="28"/>
        </w:rPr>
        <w:t>. В работе к</w:t>
      </w:r>
      <w:r w:rsidRPr="00A14A03">
        <w:rPr>
          <w:rFonts w:ascii="Times New Roman" w:hAnsi="Times New Roman" w:cs="Times New Roman"/>
          <w:sz w:val="28"/>
          <w:szCs w:val="28"/>
        </w:rPr>
        <w:t>омиссии принимают участие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 (по согласованию) пред</w:t>
      </w:r>
      <w:r w:rsidR="00C941B9">
        <w:rPr>
          <w:rFonts w:ascii="Times New Roman" w:hAnsi="Times New Roman" w:cs="Times New Roman"/>
          <w:sz w:val="28"/>
          <w:szCs w:val="28"/>
        </w:rPr>
        <w:t xml:space="preserve">седатель профкома Курганстата, </w:t>
      </w:r>
      <w:r w:rsidRPr="00A14A03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высшего профессионального образования, 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14A03">
        <w:rPr>
          <w:rFonts w:ascii="Times New Roman" w:hAnsi="Times New Roman" w:cs="Times New Roman"/>
          <w:sz w:val="28"/>
          <w:szCs w:val="28"/>
        </w:rPr>
        <w:t>деятельность которых связана с государственной служ</w:t>
      </w:r>
      <w:r w:rsidR="00C00396" w:rsidRPr="00A14A03">
        <w:rPr>
          <w:rFonts w:ascii="Times New Roman" w:hAnsi="Times New Roman" w:cs="Times New Roman"/>
          <w:sz w:val="28"/>
          <w:szCs w:val="28"/>
        </w:rPr>
        <w:t xml:space="preserve">бой, представители 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0396" w:rsidRPr="00A14A03">
        <w:rPr>
          <w:rFonts w:ascii="Times New Roman" w:hAnsi="Times New Roman" w:cs="Times New Roman"/>
          <w:sz w:val="28"/>
          <w:szCs w:val="28"/>
        </w:rPr>
        <w:t>Общественного совета при Курганстате.</w:t>
      </w:r>
    </w:p>
    <w:p w:rsidR="00D30880" w:rsidRPr="00A14A03" w:rsidRDefault="00D30880" w:rsidP="00C941B9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sz w:val="28"/>
          <w:szCs w:val="28"/>
        </w:rPr>
        <w:t>На официальном Интернет-сайте Курганстата в подразделе «Противодействие коррупции» (раздел 5), на стенде Кур</w:t>
      </w:r>
      <w:r w:rsidR="00F87E1E" w:rsidRPr="00A14A03">
        <w:rPr>
          <w:rFonts w:ascii="Times New Roman" w:hAnsi="Times New Roman" w:cs="Times New Roman"/>
          <w:sz w:val="28"/>
          <w:szCs w:val="28"/>
        </w:rPr>
        <w:t xml:space="preserve">ганстата своевременно  размещается </w:t>
      </w:r>
      <w:r w:rsidRPr="00A14A03">
        <w:rPr>
          <w:rFonts w:ascii="Times New Roman" w:hAnsi="Times New Roman" w:cs="Times New Roman"/>
          <w:sz w:val="28"/>
          <w:szCs w:val="28"/>
        </w:rPr>
        <w:t xml:space="preserve"> инфо</w:t>
      </w:r>
      <w:r w:rsidRPr="00A14A03">
        <w:rPr>
          <w:rFonts w:ascii="Times New Roman" w:hAnsi="Times New Roman" w:cs="Times New Roman"/>
          <w:sz w:val="28"/>
          <w:szCs w:val="28"/>
        </w:rPr>
        <w:t>р</w:t>
      </w:r>
      <w:r w:rsidRPr="00A14A03">
        <w:rPr>
          <w:rFonts w:ascii="Times New Roman" w:hAnsi="Times New Roman" w:cs="Times New Roman"/>
          <w:sz w:val="28"/>
          <w:szCs w:val="28"/>
        </w:rPr>
        <w:t>мация по итогам проведенных заседаний.</w:t>
      </w:r>
    </w:p>
    <w:p w:rsidR="005729AC" w:rsidRPr="00A14A03" w:rsidRDefault="005729AC" w:rsidP="00C941B9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4A03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A14A03">
        <w:rPr>
          <w:rFonts w:ascii="Times New Roman" w:hAnsi="Times New Roman" w:cs="Times New Roman"/>
          <w:sz w:val="28"/>
          <w:szCs w:val="28"/>
        </w:rPr>
        <w:t>В течение 201</w:t>
      </w:r>
      <w:r w:rsidR="00823F2B" w:rsidRPr="00A14A03">
        <w:rPr>
          <w:rFonts w:ascii="Times New Roman" w:hAnsi="Times New Roman" w:cs="Times New Roman"/>
          <w:sz w:val="28"/>
          <w:szCs w:val="28"/>
        </w:rPr>
        <w:t>5</w:t>
      </w:r>
      <w:r w:rsidRPr="00A14A03">
        <w:rPr>
          <w:rFonts w:ascii="Times New Roman" w:hAnsi="Times New Roman" w:cs="Times New Roman"/>
          <w:sz w:val="28"/>
          <w:szCs w:val="28"/>
        </w:rPr>
        <w:t xml:space="preserve"> года в Курганстате велась активная разъяснительная работа, направленная на профилактику коррупцион</w:t>
      </w:r>
      <w:r w:rsidR="005559CB" w:rsidRPr="00A14A03">
        <w:rPr>
          <w:rFonts w:ascii="Times New Roman" w:hAnsi="Times New Roman" w:cs="Times New Roman"/>
          <w:sz w:val="28"/>
          <w:szCs w:val="28"/>
        </w:rPr>
        <w:t>ных правонарушений</w:t>
      </w:r>
      <w:r w:rsidR="00C941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41B9">
        <w:rPr>
          <w:rFonts w:ascii="Times New Roman" w:hAnsi="Times New Roman" w:cs="Times New Roman"/>
          <w:sz w:val="28"/>
          <w:szCs w:val="28"/>
        </w:rPr>
        <w:t xml:space="preserve">При приеме     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 на работу со</w:t>
      </w:r>
      <w:r w:rsidR="005559CB" w:rsidRPr="00A14A03">
        <w:rPr>
          <w:rFonts w:ascii="Times New Roman" w:hAnsi="Times New Roman" w:cs="Times New Roman"/>
          <w:sz w:val="28"/>
          <w:szCs w:val="28"/>
        </w:rPr>
        <w:t>трудником</w:t>
      </w:r>
      <w:r w:rsidRPr="00A14A03">
        <w:rPr>
          <w:rFonts w:ascii="Times New Roman" w:hAnsi="Times New Roman" w:cs="Times New Roman"/>
          <w:sz w:val="28"/>
          <w:szCs w:val="28"/>
        </w:rPr>
        <w:t xml:space="preserve"> администрати</w:t>
      </w:r>
      <w:r w:rsidR="005559CB" w:rsidRPr="00A14A03">
        <w:rPr>
          <w:rFonts w:ascii="Times New Roman" w:hAnsi="Times New Roman" w:cs="Times New Roman"/>
          <w:sz w:val="28"/>
          <w:szCs w:val="28"/>
        </w:rPr>
        <w:t xml:space="preserve">вного отдела организовывалось </w:t>
      </w:r>
      <w:r w:rsidRPr="00A14A03">
        <w:rPr>
          <w:rFonts w:ascii="Times New Roman" w:hAnsi="Times New Roman" w:cs="Times New Roman"/>
          <w:sz w:val="28"/>
          <w:szCs w:val="28"/>
        </w:rPr>
        <w:t>доведение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 до сведения вновь принимаемых государственных</w:t>
      </w:r>
      <w:r w:rsidR="00C941B9">
        <w:rPr>
          <w:rFonts w:ascii="Times New Roman" w:hAnsi="Times New Roman" w:cs="Times New Roman"/>
          <w:sz w:val="28"/>
          <w:szCs w:val="28"/>
        </w:rPr>
        <w:t xml:space="preserve"> гражданских служащих</w:t>
      </w:r>
      <w:r w:rsidRPr="00A14A03">
        <w:rPr>
          <w:rFonts w:ascii="Times New Roman" w:hAnsi="Times New Roman" w:cs="Times New Roman"/>
          <w:sz w:val="28"/>
          <w:szCs w:val="28"/>
        </w:rPr>
        <w:t xml:space="preserve"> норм</w:t>
      </w:r>
      <w:r w:rsidR="00C941B9">
        <w:rPr>
          <w:rFonts w:ascii="Times New Roman" w:hAnsi="Times New Roman" w:cs="Times New Roman"/>
          <w:sz w:val="28"/>
          <w:szCs w:val="28"/>
        </w:rPr>
        <w:t xml:space="preserve">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F7261" w:rsidRPr="00A14A03">
        <w:rPr>
          <w:rFonts w:ascii="Times New Roman" w:hAnsi="Times New Roman" w:cs="Times New Roman"/>
          <w:sz w:val="28"/>
          <w:szCs w:val="28"/>
        </w:rPr>
        <w:t>ого закона от</w:t>
      </w:r>
      <w:r w:rsidR="00C941B9">
        <w:rPr>
          <w:rFonts w:ascii="Times New Roman" w:hAnsi="Times New Roman" w:cs="Times New Roman"/>
          <w:sz w:val="28"/>
          <w:szCs w:val="28"/>
        </w:rPr>
        <w:t xml:space="preserve"> </w:t>
      </w:r>
      <w:r w:rsidR="00DF7261" w:rsidRPr="00A14A03">
        <w:rPr>
          <w:rFonts w:ascii="Times New Roman" w:hAnsi="Times New Roman" w:cs="Times New Roman"/>
          <w:sz w:val="28"/>
          <w:szCs w:val="28"/>
        </w:rPr>
        <w:t xml:space="preserve">27 июля </w:t>
      </w:r>
      <w:r w:rsidRPr="00A14A03">
        <w:rPr>
          <w:rFonts w:ascii="Times New Roman" w:hAnsi="Times New Roman" w:cs="Times New Roman"/>
          <w:sz w:val="28"/>
          <w:szCs w:val="28"/>
        </w:rPr>
        <w:t>2004 № 79-ФЗ «О государственной гражданской службе Российской Федерации</w:t>
      </w:r>
      <w:r w:rsidR="00DF7261" w:rsidRPr="00A14A03">
        <w:rPr>
          <w:rFonts w:ascii="Times New Roman" w:hAnsi="Times New Roman" w:cs="Times New Roman"/>
          <w:sz w:val="28"/>
          <w:szCs w:val="28"/>
        </w:rPr>
        <w:t xml:space="preserve">», Федерального закона от 25 декабря </w:t>
      </w:r>
      <w:r w:rsidRPr="00A14A03">
        <w:rPr>
          <w:rFonts w:ascii="Times New Roman" w:hAnsi="Times New Roman" w:cs="Times New Roman"/>
          <w:sz w:val="28"/>
          <w:szCs w:val="28"/>
        </w:rPr>
        <w:t>2008</w:t>
      </w:r>
      <w:r w:rsidR="00870627" w:rsidRPr="00A14A0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положений общих принципов 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4A03">
        <w:rPr>
          <w:rFonts w:ascii="Times New Roman" w:hAnsi="Times New Roman" w:cs="Times New Roman"/>
          <w:sz w:val="28"/>
          <w:szCs w:val="28"/>
        </w:rPr>
        <w:lastRenderedPageBreak/>
        <w:t xml:space="preserve">служебного поведения,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A14A03">
          <w:rPr>
            <w:rFonts w:ascii="Times New Roman" w:hAnsi="Times New Roman" w:cs="Times New Roman"/>
            <w:sz w:val="28"/>
            <w:szCs w:val="28"/>
          </w:rPr>
          <w:t>2002 г</w:t>
        </w:r>
        <w:r w:rsidR="00870627" w:rsidRPr="00A14A03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A14A03">
        <w:rPr>
          <w:rFonts w:ascii="Times New Roman" w:hAnsi="Times New Roman" w:cs="Times New Roman"/>
          <w:sz w:val="28"/>
          <w:szCs w:val="28"/>
        </w:rPr>
        <w:t xml:space="preserve"> </w:t>
      </w:r>
      <w:r w:rsidR="00870627" w:rsidRPr="00A14A03">
        <w:rPr>
          <w:rFonts w:ascii="Times New Roman" w:hAnsi="Times New Roman" w:cs="Times New Roman"/>
          <w:sz w:val="28"/>
          <w:szCs w:val="28"/>
        </w:rPr>
        <w:t xml:space="preserve"> </w:t>
      </w:r>
      <w:r w:rsidRPr="00A14A03">
        <w:rPr>
          <w:rFonts w:ascii="Times New Roman" w:hAnsi="Times New Roman" w:cs="Times New Roman"/>
          <w:sz w:val="28"/>
          <w:szCs w:val="28"/>
        </w:rPr>
        <w:t>№ 885 «Об утверждении общих</w:t>
      </w:r>
      <w:proofErr w:type="gramEnd"/>
      <w:r w:rsidRPr="00A14A03">
        <w:rPr>
          <w:rFonts w:ascii="Times New Roman" w:hAnsi="Times New Roman" w:cs="Times New Roman"/>
          <w:sz w:val="28"/>
          <w:szCs w:val="28"/>
        </w:rPr>
        <w:t xml:space="preserve"> принципов служебного 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4A03">
        <w:rPr>
          <w:rFonts w:ascii="Times New Roman" w:hAnsi="Times New Roman" w:cs="Times New Roman"/>
          <w:sz w:val="28"/>
          <w:szCs w:val="28"/>
        </w:rPr>
        <w:t>поведения госуд</w:t>
      </w:r>
      <w:r w:rsidR="00C941B9">
        <w:rPr>
          <w:rFonts w:ascii="Times New Roman" w:hAnsi="Times New Roman" w:cs="Times New Roman"/>
          <w:sz w:val="28"/>
          <w:szCs w:val="28"/>
        </w:rPr>
        <w:t>арственных служащих», положений</w:t>
      </w:r>
      <w:r w:rsidRPr="00A14A03">
        <w:rPr>
          <w:rFonts w:ascii="Times New Roman" w:hAnsi="Times New Roman" w:cs="Times New Roman"/>
          <w:sz w:val="28"/>
          <w:szCs w:val="28"/>
        </w:rPr>
        <w:t xml:space="preserve"> Кодекса этики и служебного поведения федеральных государственных гражданских служащих Федеральной службы государ</w:t>
      </w:r>
      <w:r w:rsidR="00C941B9">
        <w:rPr>
          <w:rFonts w:ascii="Times New Roman" w:hAnsi="Times New Roman" w:cs="Times New Roman"/>
          <w:sz w:val="28"/>
          <w:szCs w:val="28"/>
        </w:rPr>
        <w:t xml:space="preserve">ственной статистики, </w:t>
      </w:r>
      <w:r w:rsidRPr="00A14A03">
        <w:rPr>
          <w:rFonts w:ascii="Times New Roman" w:hAnsi="Times New Roman" w:cs="Times New Roman"/>
          <w:iCs/>
          <w:sz w:val="28"/>
          <w:szCs w:val="28"/>
        </w:rPr>
        <w:t>Памятки  федеральным государственным гражданским служащим Федеральной сл</w:t>
      </w:r>
      <w:r w:rsidR="00C941B9">
        <w:rPr>
          <w:rFonts w:ascii="Times New Roman" w:hAnsi="Times New Roman" w:cs="Times New Roman"/>
          <w:iCs/>
          <w:sz w:val="28"/>
          <w:szCs w:val="28"/>
        </w:rPr>
        <w:t>ужбы государственной статистики</w:t>
      </w:r>
      <w:r w:rsidRPr="00A14A03"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 w:rsidR="00C941B9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A14A03">
        <w:rPr>
          <w:rFonts w:ascii="Times New Roman" w:hAnsi="Times New Roman" w:cs="Times New Roman"/>
          <w:iCs/>
          <w:sz w:val="28"/>
          <w:szCs w:val="28"/>
        </w:rPr>
        <w:t xml:space="preserve"> типовым ситуациям конфликта интересов на федеральной государственной </w:t>
      </w:r>
      <w:r w:rsidR="00C941B9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A14A03">
        <w:rPr>
          <w:rFonts w:ascii="Times New Roman" w:hAnsi="Times New Roman" w:cs="Times New Roman"/>
          <w:iCs/>
          <w:sz w:val="28"/>
          <w:szCs w:val="28"/>
        </w:rPr>
        <w:t xml:space="preserve">гражданской службе Российской Федерации и порядку их урегулирования </w:t>
      </w:r>
      <w:r w:rsidR="00C941B9">
        <w:rPr>
          <w:rFonts w:ascii="Times New Roman" w:hAnsi="Times New Roman" w:cs="Times New Roman"/>
          <w:iCs/>
          <w:sz w:val="28"/>
          <w:szCs w:val="28"/>
        </w:rPr>
        <w:t xml:space="preserve">            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и </w:t>
      </w:r>
      <w:r w:rsidR="005559CB" w:rsidRPr="00A14A03">
        <w:rPr>
          <w:rFonts w:ascii="Times New Roman" w:hAnsi="Times New Roman" w:cs="Times New Roman"/>
          <w:sz w:val="28"/>
          <w:szCs w:val="28"/>
        </w:rPr>
        <w:t xml:space="preserve">ряда </w:t>
      </w:r>
      <w:r w:rsidRPr="00A14A03">
        <w:rPr>
          <w:rFonts w:ascii="Times New Roman" w:hAnsi="Times New Roman" w:cs="Times New Roman"/>
          <w:sz w:val="28"/>
          <w:szCs w:val="28"/>
        </w:rPr>
        <w:t>иных документов.</w:t>
      </w:r>
      <w:r w:rsidRPr="00A14A0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F7261" w:rsidRPr="00A14A03" w:rsidRDefault="005559CB" w:rsidP="00C941B9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4A03">
        <w:rPr>
          <w:rFonts w:ascii="Times New Roman" w:hAnsi="Times New Roman" w:cs="Times New Roman"/>
          <w:iCs/>
          <w:sz w:val="28"/>
          <w:szCs w:val="28"/>
        </w:rPr>
        <w:t xml:space="preserve">Принимаемым на государственную гражданскую службу сотрудникам выдается на руки </w:t>
      </w:r>
      <w:r w:rsidR="00DF7261" w:rsidRPr="00A14A03">
        <w:rPr>
          <w:rFonts w:ascii="Times New Roman" w:hAnsi="Times New Roman" w:cs="Times New Roman"/>
          <w:iCs/>
          <w:sz w:val="28"/>
          <w:szCs w:val="28"/>
        </w:rPr>
        <w:t>«Памят</w:t>
      </w:r>
      <w:r w:rsidRPr="00A14A03">
        <w:rPr>
          <w:rFonts w:ascii="Times New Roman" w:hAnsi="Times New Roman" w:cs="Times New Roman"/>
          <w:iCs/>
          <w:sz w:val="28"/>
          <w:szCs w:val="28"/>
        </w:rPr>
        <w:t>ка</w:t>
      </w:r>
      <w:r w:rsidR="00DF7261" w:rsidRPr="00A14A03">
        <w:rPr>
          <w:rFonts w:ascii="Times New Roman" w:hAnsi="Times New Roman" w:cs="Times New Roman"/>
          <w:iCs/>
          <w:sz w:val="28"/>
          <w:szCs w:val="28"/>
        </w:rPr>
        <w:t xml:space="preserve"> об уголовной ответственности за получение и дачу взятки и мерах </w:t>
      </w:r>
      <w:r w:rsidR="00AF7AAD" w:rsidRPr="00A14A03">
        <w:rPr>
          <w:rFonts w:ascii="Times New Roman" w:hAnsi="Times New Roman" w:cs="Times New Roman"/>
          <w:iCs/>
          <w:sz w:val="28"/>
          <w:szCs w:val="28"/>
        </w:rPr>
        <w:t>административной ответственности за незаконное вознаграждение от имени юрид</w:t>
      </w:r>
      <w:r w:rsidR="00AF7AAD" w:rsidRPr="00A14A03">
        <w:rPr>
          <w:rFonts w:ascii="Times New Roman" w:hAnsi="Times New Roman" w:cs="Times New Roman"/>
          <w:iCs/>
          <w:sz w:val="28"/>
          <w:szCs w:val="28"/>
        </w:rPr>
        <w:t>и</w:t>
      </w:r>
      <w:r w:rsidR="00AF7AAD" w:rsidRPr="00A14A03">
        <w:rPr>
          <w:rFonts w:ascii="Times New Roman" w:hAnsi="Times New Roman" w:cs="Times New Roman"/>
          <w:iCs/>
          <w:sz w:val="28"/>
          <w:szCs w:val="28"/>
        </w:rPr>
        <w:t>ческого лица».</w:t>
      </w:r>
      <w:r w:rsidR="00586D87" w:rsidRPr="00A14A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A03">
        <w:rPr>
          <w:rFonts w:ascii="Times New Roman" w:hAnsi="Times New Roman" w:cs="Times New Roman"/>
          <w:iCs/>
          <w:sz w:val="28"/>
          <w:szCs w:val="28"/>
        </w:rPr>
        <w:t>Р</w:t>
      </w:r>
      <w:r w:rsidR="00586D87" w:rsidRPr="00A14A03">
        <w:rPr>
          <w:rFonts w:ascii="Times New Roman" w:hAnsi="Times New Roman" w:cs="Times New Roman"/>
          <w:iCs/>
          <w:sz w:val="28"/>
          <w:szCs w:val="28"/>
        </w:rPr>
        <w:t xml:space="preserve">азработана и используется в работе Памятка федеральному </w:t>
      </w:r>
      <w:r w:rsidR="00C941B9"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="00586D87" w:rsidRPr="00A14A03">
        <w:rPr>
          <w:rFonts w:ascii="Times New Roman" w:hAnsi="Times New Roman" w:cs="Times New Roman"/>
          <w:iCs/>
          <w:sz w:val="28"/>
          <w:szCs w:val="28"/>
        </w:rPr>
        <w:t>государственному гражданскому служащему, увольняющемуся из Курганстата</w:t>
      </w:r>
    </w:p>
    <w:p w:rsidR="00D75551" w:rsidRPr="00A14A03" w:rsidRDefault="005729AC" w:rsidP="00C941B9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4A03">
        <w:rPr>
          <w:rFonts w:ascii="Times New Roman" w:hAnsi="Times New Roman" w:cs="Times New Roman"/>
          <w:iCs/>
          <w:sz w:val="28"/>
          <w:szCs w:val="28"/>
        </w:rPr>
        <w:t>В целях повышения общего уровня служебной культуры федеральных</w:t>
      </w:r>
      <w:r w:rsidR="00C941B9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Pr="00A14A03">
        <w:rPr>
          <w:rFonts w:ascii="Times New Roman" w:hAnsi="Times New Roman" w:cs="Times New Roman"/>
          <w:iCs/>
          <w:sz w:val="28"/>
          <w:szCs w:val="28"/>
        </w:rPr>
        <w:t>государственных гражданских служащих Курганстата, формирования неприязне</w:t>
      </w:r>
      <w:r w:rsidRPr="00A14A03">
        <w:rPr>
          <w:rFonts w:ascii="Times New Roman" w:hAnsi="Times New Roman" w:cs="Times New Roman"/>
          <w:iCs/>
          <w:sz w:val="28"/>
          <w:szCs w:val="28"/>
        </w:rPr>
        <w:t>н</w:t>
      </w:r>
      <w:r w:rsidRPr="00A14A03">
        <w:rPr>
          <w:rFonts w:ascii="Times New Roman" w:hAnsi="Times New Roman" w:cs="Times New Roman"/>
          <w:iCs/>
          <w:sz w:val="28"/>
          <w:szCs w:val="28"/>
        </w:rPr>
        <w:t>ного отношения к коррупционным проявлениям</w:t>
      </w:r>
      <w:r w:rsidR="00C941B9">
        <w:rPr>
          <w:rFonts w:ascii="Times New Roman" w:hAnsi="Times New Roman" w:cs="Times New Roman"/>
          <w:iCs/>
          <w:sz w:val="28"/>
          <w:szCs w:val="28"/>
        </w:rPr>
        <w:t>,</w:t>
      </w:r>
      <w:r w:rsidRPr="00A14A03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C73062" w:rsidRPr="00A14A03">
        <w:rPr>
          <w:rFonts w:ascii="Times New Roman" w:hAnsi="Times New Roman" w:cs="Times New Roman"/>
          <w:iCs/>
          <w:sz w:val="28"/>
          <w:szCs w:val="28"/>
        </w:rPr>
        <w:t>201</w:t>
      </w:r>
      <w:r w:rsidR="00823F2B" w:rsidRPr="00A14A03">
        <w:rPr>
          <w:rFonts w:ascii="Times New Roman" w:hAnsi="Times New Roman" w:cs="Times New Roman"/>
          <w:iCs/>
          <w:sz w:val="28"/>
          <w:szCs w:val="28"/>
        </w:rPr>
        <w:t>5</w:t>
      </w:r>
      <w:r w:rsidR="00C73062" w:rsidRPr="00A14A03">
        <w:rPr>
          <w:rFonts w:ascii="Times New Roman" w:hAnsi="Times New Roman" w:cs="Times New Roman"/>
          <w:iCs/>
          <w:sz w:val="28"/>
          <w:szCs w:val="28"/>
        </w:rPr>
        <w:t xml:space="preserve"> году</w:t>
      </w:r>
      <w:r w:rsidRPr="00A14A03">
        <w:rPr>
          <w:rFonts w:ascii="Times New Roman" w:hAnsi="Times New Roman" w:cs="Times New Roman"/>
          <w:iCs/>
          <w:sz w:val="28"/>
          <w:szCs w:val="28"/>
        </w:rPr>
        <w:t xml:space="preserve"> в системе </w:t>
      </w:r>
      <w:r w:rsidR="00C941B9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Pr="00A14A03">
        <w:rPr>
          <w:rFonts w:ascii="Times New Roman" w:hAnsi="Times New Roman" w:cs="Times New Roman"/>
          <w:iCs/>
          <w:sz w:val="28"/>
          <w:szCs w:val="28"/>
        </w:rPr>
        <w:t>производственно-экономической уче</w:t>
      </w:r>
      <w:r w:rsidR="00C941B9">
        <w:rPr>
          <w:rFonts w:ascii="Times New Roman" w:hAnsi="Times New Roman" w:cs="Times New Roman"/>
          <w:iCs/>
          <w:sz w:val="28"/>
          <w:szCs w:val="28"/>
        </w:rPr>
        <w:t xml:space="preserve">бы </w:t>
      </w:r>
      <w:r w:rsidR="005559CB" w:rsidRPr="00A14A03">
        <w:rPr>
          <w:rFonts w:ascii="Times New Roman" w:hAnsi="Times New Roman" w:cs="Times New Roman"/>
          <w:iCs/>
          <w:sz w:val="28"/>
          <w:szCs w:val="28"/>
        </w:rPr>
        <w:t xml:space="preserve">продолжаются </w:t>
      </w:r>
      <w:r w:rsidR="00C941B9">
        <w:rPr>
          <w:rFonts w:ascii="Times New Roman" w:hAnsi="Times New Roman" w:cs="Times New Roman"/>
          <w:iCs/>
          <w:sz w:val="28"/>
          <w:szCs w:val="28"/>
        </w:rPr>
        <w:t xml:space="preserve">проводиться </w:t>
      </w:r>
      <w:r w:rsidRPr="00A14A03">
        <w:rPr>
          <w:rFonts w:ascii="Times New Roman" w:hAnsi="Times New Roman" w:cs="Times New Roman"/>
          <w:iCs/>
          <w:sz w:val="28"/>
          <w:szCs w:val="28"/>
        </w:rPr>
        <w:t xml:space="preserve">занятия </w:t>
      </w:r>
      <w:r w:rsidR="00C941B9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Pr="00A14A03">
        <w:rPr>
          <w:rFonts w:ascii="Times New Roman" w:hAnsi="Times New Roman" w:cs="Times New Roman"/>
          <w:iCs/>
          <w:sz w:val="28"/>
          <w:szCs w:val="28"/>
        </w:rPr>
        <w:t>по изучению нормативных правовых актов по вопросам служебного поведения гражданских служащих, Кодекса этики и служебного поведения и т.д.</w:t>
      </w:r>
    </w:p>
    <w:p w:rsidR="00580178" w:rsidRPr="00A14A03" w:rsidRDefault="00B3431C" w:rsidP="00C941B9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A03">
        <w:rPr>
          <w:rFonts w:ascii="Times New Roman" w:hAnsi="Times New Roman" w:cs="Times New Roman"/>
          <w:sz w:val="28"/>
          <w:szCs w:val="28"/>
        </w:rPr>
        <w:t xml:space="preserve">В </w:t>
      </w:r>
      <w:r w:rsidR="00674C9F" w:rsidRPr="00A14A03">
        <w:rPr>
          <w:rFonts w:ascii="Times New Roman" w:hAnsi="Times New Roman" w:cs="Times New Roman"/>
          <w:sz w:val="28"/>
          <w:szCs w:val="28"/>
        </w:rPr>
        <w:t>201</w:t>
      </w:r>
      <w:r w:rsidR="00823F2B" w:rsidRPr="00A14A03">
        <w:rPr>
          <w:rFonts w:ascii="Times New Roman" w:hAnsi="Times New Roman" w:cs="Times New Roman"/>
          <w:sz w:val="28"/>
          <w:szCs w:val="28"/>
        </w:rPr>
        <w:t>5</w:t>
      </w:r>
      <w:r w:rsidR="00674C9F" w:rsidRPr="00A14A03">
        <w:rPr>
          <w:rFonts w:ascii="Times New Roman" w:hAnsi="Times New Roman" w:cs="Times New Roman"/>
          <w:sz w:val="28"/>
          <w:szCs w:val="28"/>
        </w:rPr>
        <w:t xml:space="preserve"> году все федеральные государственные гражданские служащие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74C9F" w:rsidRPr="00A14A03">
        <w:rPr>
          <w:rFonts w:ascii="Times New Roman" w:hAnsi="Times New Roman" w:cs="Times New Roman"/>
          <w:sz w:val="28"/>
          <w:szCs w:val="28"/>
        </w:rPr>
        <w:t xml:space="preserve"> Курганстата ознакомлены с</w:t>
      </w:r>
      <w:r w:rsidR="0074528A" w:rsidRPr="00A14A03">
        <w:rPr>
          <w:rFonts w:ascii="Times New Roman" w:hAnsi="Times New Roman" w:cs="Times New Roman"/>
          <w:sz w:val="28"/>
          <w:szCs w:val="28"/>
        </w:rPr>
        <w:t xml:space="preserve"> вновь принимаемыми </w:t>
      </w:r>
      <w:r w:rsidR="00702C0D" w:rsidRPr="00A14A03">
        <w:rPr>
          <w:rFonts w:ascii="Times New Roman" w:hAnsi="Times New Roman" w:cs="Times New Roman"/>
          <w:sz w:val="28"/>
          <w:szCs w:val="28"/>
        </w:rPr>
        <w:t>нормативно-правовыми актами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528A" w:rsidRPr="00A14A03">
        <w:rPr>
          <w:rFonts w:ascii="Times New Roman" w:hAnsi="Times New Roman" w:cs="Times New Roman"/>
          <w:sz w:val="28"/>
          <w:szCs w:val="28"/>
        </w:rPr>
        <w:t xml:space="preserve"> в сфере противодей</w:t>
      </w:r>
      <w:r w:rsidR="00823F2B" w:rsidRPr="00A14A03">
        <w:rPr>
          <w:rFonts w:ascii="Times New Roman" w:hAnsi="Times New Roman" w:cs="Times New Roman"/>
          <w:sz w:val="28"/>
          <w:szCs w:val="28"/>
        </w:rPr>
        <w:t xml:space="preserve">ствия коррупции: </w:t>
      </w:r>
      <w:r w:rsidR="00580178" w:rsidRPr="00A14A03">
        <w:rPr>
          <w:rFonts w:ascii="Times New Roman" w:hAnsi="Times New Roman" w:cs="Times New Roman"/>
          <w:sz w:val="28"/>
          <w:szCs w:val="28"/>
        </w:rPr>
        <w:t>утвержденным руководителем Росстата</w:t>
      </w:r>
      <w:r w:rsidR="00720874" w:rsidRPr="00A14A03">
        <w:rPr>
          <w:rFonts w:ascii="Times New Roman" w:hAnsi="Times New Roman" w:cs="Times New Roman"/>
          <w:sz w:val="28"/>
          <w:szCs w:val="28"/>
        </w:rPr>
        <w:t xml:space="preserve"> 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20874" w:rsidRPr="00A14A03">
        <w:rPr>
          <w:rFonts w:ascii="Times New Roman" w:hAnsi="Times New Roman" w:cs="Times New Roman"/>
          <w:sz w:val="28"/>
          <w:szCs w:val="28"/>
        </w:rPr>
        <w:t>от 22 июня 2015 года № 11-у</w:t>
      </w:r>
      <w:r w:rsidR="00580178" w:rsidRPr="00A14A03">
        <w:rPr>
          <w:rFonts w:ascii="Times New Roman" w:hAnsi="Times New Roman" w:cs="Times New Roman"/>
          <w:sz w:val="28"/>
          <w:szCs w:val="28"/>
        </w:rPr>
        <w:t xml:space="preserve"> </w:t>
      </w:r>
      <w:r w:rsidR="00823F2B" w:rsidRPr="00A14A03">
        <w:rPr>
          <w:rFonts w:ascii="Times New Roman" w:hAnsi="Times New Roman" w:cs="Times New Roman"/>
          <w:sz w:val="28"/>
          <w:szCs w:val="28"/>
        </w:rPr>
        <w:t>Регламент</w:t>
      </w:r>
      <w:r w:rsidR="00720874" w:rsidRPr="00A14A03">
        <w:rPr>
          <w:rFonts w:ascii="Times New Roman" w:hAnsi="Times New Roman" w:cs="Times New Roman"/>
          <w:sz w:val="28"/>
          <w:szCs w:val="28"/>
        </w:rPr>
        <w:t>ом</w:t>
      </w:r>
      <w:r w:rsidR="00823F2B" w:rsidRPr="00A14A03">
        <w:rPr>
          <w:rFonts w:ascii="Times New Roman" w:hAnsi="Times New Roman" w:cs="Times New Roman"/>
          <w:sz w:val="28"/>
          <w:szCs w:val="28"/>
        </w:rPr>
        <w:t xml:space="preserve"> по уведомлению федеральными госуда</w:t>
      </w:r>
      <w:r w:rsidR="00823F2B" w:rsidRPr="00A14A03">
        <w:rPr>
          <w:rFonts w:ascii="Times New Roman" w:hAnsi="Times New Roman" w:cs="Times New Roman"/>
          <w:sz w:val="28"/>
          <w:szCs w:val="28"/>
        </w:rPr>
        <w:t>р</w:t>
      </w:r>
      <w:r w:rsidR="00823F2B" w:rsidRPr="00A14A03">
        <w:rPr>
          <w:rFonts w:ascii="Times New Roman" w:hAnsi="Times New Roman" w:cs="Times New Roman"/>
          <w:sz w:val="28"/>
          <w:szCs w:val="28"/>
        </w:rPr>
        <w:t>ственными гражданскими служащими Федеральной службы государственной стат</w:t>
      </w:r>
      <w:r w:rsidR="00823F2B" w:rsidRPr="00A14A03">
        <w:rPr>
          <w:rFonts w:ascii="Times New Roman" w:hAnsi="Times New Roman" w:cs="Times New Roman"/>
          <w:sz w:val="28"/>
          <w:szCs w:val="28"/>
        </w:rPr>
        <w:t>и</w:t>
      </w:r>
      <w:r w:rsidR="00823F2B" w:rsidRPr="00A14A03">
        <w:rPr>
          <w:rFonts w:ascii="Times New Roman" w:hAnsi="Times New Roman" w:cs="Times New Roman"/>
          <w:sz w:val="28"/>
          <w:szCs w:val="28"/>
        </w:rPr>
        <w:t>стики представителя нанимателя о намерении выполнять иную оплачиваемую раб</w:t>
      </w:r>
      <w:r w:rsidR="00823F2B" w:rsidRPr="00A14A03">
        <w:rPr>
          <w:rFonts w:ascii="Times New Roman" w:hAnsi="Times New Roman" w:cs="Times New Roman"/>
          <w:sz w:val="28"/>
          <w:szCs w:val="28"/>
        </w:rPr>
        <w:t>о</w:t>
      </w:r>
      <w:r w:rsidR="00720874" w:rsidRPr="00A14A03">
        <w:rPr>
          <w:rFonts w:ascii="Times New Roman" w:hAnsi="Times New Roman" w:cs="Times New Roman"/>
          <w:sz w:val="28"/>
          <w:szCs w:val="28"/>
        </w:rPr>
        <w:t>ту (</w:t>
      </w:r>
      <w:r w:rsidR="00823F2B" w:rsidRPr="00A14A03">
        <w:rPr>
          <w:rFonts w:ascii="Times New Roman" w:hAnsi="Times New Roman" w:cs="Times New Roman"/>
          <w:sz w:val="28"/>
          <w:szCs w:val="28"/>
        </w:rPr>
        <w:t>о выполнении иной оплачиваемой работы) и по регистрации этих уведомлений</w:t>
      </w:r>
      <w:r w:rsidR="00603FB5" w:rsidRPr="00A14A0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941B9">
        <w:rPr>
          <w:rFonts w:ascii="Times New Roman" w:hAnsi="Times New Roman" w:cs="Times New Roman"/>
          <w:sz w:val="28"/>
          <w:szCs w:val="28"/>
        </w:rPr>
        <w:t xml:space="preserve">   </w:t>
      </w:r>
      <w:r w:rsidR="00603FB5" w:rsidRPr="00A14A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3FB5" w:rsidRPr="00A14A03">
        <w:rPr>
          <w:rFonts w:ascii="Times New Roman" w:hAnsi="Times New Roman" w:cs="Times New Roman"/>
          <w:sz w:val="28"/>
          <w:szCs w:val="28"/>
        </w:rPr>
        <w:t xml:space="preserve">с приказом Росстата от 15 апреля 2015 года № 187 «Об утверждении перечня 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3FB5" w:rsidRPr="00A14A03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гражданской службы в Федеральной службе государственной статистики, при замещении которых федеральные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3FB5" w:rsidRPr="00A14A03">
        <w:rPr>
          <w:rFonts w:ascii="Times New Roman" w:hAnsi="Times New Roman" w:cs="Times New Roman"/>
          <w:sz w:val="28"/>
          <w:szCs w:val="28"/>
        </w:rPr>
        <w:t xml:space="preserve"> государственные гражданские служащие обязаны представлять сведения о своих доходах, об имуществе и обязательствах</w:t>
      </w:r>
      <w:r w:rsidR="00A3731F" w:rsidRPr="00A14A03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</w:t>
      </w:r>
      <w:r w:rsidR="00603FB5" w:rsidRPr="00A14A03">
        <w:rPr>
          <w:rFonts w:ascii="Times New Roman" w:hAnsi="Times New Roman" w:cs="Times New Roman"/>
          <w:sz w:val="28"/>
          <w:szCs w:val="28"/>
        </w:rPr>
        <w:t>же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3FB5" w:rsidRPr="00A14A03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 </w:t>
      </w:r>
      <w:r w:rsidR="00C941B9">
        <w:rPr>
          <w:rFonts w:ascii="Times New Roman" w:hAnsi="Times New Roman" w:cs="Times New Roman"/>
          <w:sz w:val="28"/>
          <w:szCs w:val="28"/>
        </w:rPr>
        <w:t xml:space="preserve">  </w:t>
      </w:r>
      <w:r w:rsidR="00603FB5" w:rsidRPr="00A14A03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детей»,</w:t>
      </w:r>
      <w:r w:rsidR="00580178" w:rsidRPr="00A14A03">
        <w:rPr>
          <w:rFonts w:ascii="Times New Roman" w:hAnsi="Times New Roman" w:cs="Times New Roman"/>
          <w:sz w:val="28"/>
          <w:szCs w:val="28"/>
        </w:rPr>
        <w:t xml:space="preserve"> приказом Росстата</w:t>
      </w:r>
      <w:proofErr w:type="gramEnd"/>
      <w:r w:rsidR="00C941B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80178" w:rsidRPr="00A14A03">
        <w:rPr>
          <w:rFonts w:ascii="Times New Roman" w:hAnsi="Times New Roman" w:cs="Times New Roman"/>
          <w:sz w:val="28"/>
          <w:szCs w:val="28"/>
        </w:rPr>
        <w:t xml:space="preserve"> от 13 июля 2015 года № 308 «Об утверждении Порядка формирования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80178" w:rsidRPr="00A14A03">
        <w:rPr>
          <w:rFonts w:ascii="Times New Roman" w:hAnsi="Times New Roman" w:cs="Times New Roman"/>
          <w:sz w:val="28"/>
          <w:szCs w:val="28"/>
        </w:rPr>
        <w:t xml:space="preserve"> и</w:t>
      </w:r>
      <w:r w:rsidR="00C941B9">
        <w:rPr>
          <w:rFonts w:ascii="Times New Roman" w:hAnsi="Times New Roman" w:cs="Times New Roman"/>
          <w:sz w:val="28"/>
          <w:szCs w:val="28"/>
        </w:rPr>
        <w:t xml:space="preserve"> </w:t>
      </w:r>
      <w:r w:rsidR="00580178" w:rsidRPr="00A14A03">
        <w:rPr>
          <w:rFonts w:ascii="Times New Roman" w:hAnsi="Times New Roman" w:cs="Times New Roman"/>
          <w:sz w:val="28"/>
          <w:szCs w:val="28"/>
        </w:rPr>
        <w:t>деятельности комиссий по соблюдению требований к служебному поведению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</w:t>
      </w:r>
      <w:r w:rsidR="00580178" w:rsidRPr="00A14A03">
        <w:rPr>
          <w:rFonts w:ascii="Times New Roman" w:hAnsi="Times New Roman" w:cs="Times New Roman"/>
          <w:sz w:val="28"/>
          <w:szCs w:val="28"/>
        </w:rPr>
        <w:t xml:space="preserve"> федеральных государ</w:t>
      </w:r>
      <w:r w:rsidR="00A3731F" w:rsidRPr="00A14A03">
        <w:rPr>
          <w:rFonts w:ascii="Times New Roman" w:hAnsi="Times New Roman" w:cs="Times New Roman"/>
          <w:sz w:val="28"/>
          <w:szCs w:val="28"/>
        </w:rPr>
        <w:t>ственных гражданских служащих те</w:t>
      </w:r>
      <w:r w:rsidR="00580178" w:rsidRPr="00A14A03">
        <w:rPr>
          <w:rFonts w:ascii="Times New Roman" w:hAnsi="Times New Roman" w:cs="Times New Roman"/>
          <w:sz w:val="28"/>
          <w:szCs w:val="28"/>
        </w:rPr>
        <w:t>рриториальных органов Федеральной службы государственной статистики и урегулированию конфликта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</w:t>
      </w:r>
      <w:r w:rsidR="00580178" w:rsidRPr="00A14A03">
        <w:rPr>
          <w:rFonts w:ascii="Times New Roman" w:hAnsi="Times New Roman" w:cs="Times New Roman"/>
          <w:sz w:val="28"/>
          <w:szCs w:val="28"/>
        </w:rPr>
        <w:t xml:space="preserve"> интересов»; приказом Росстата от 13 июля 2015 года № 309 «Об утверждении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0178" w:rsidRPr="00A14A03">
        <w:rPr>
          <w:rFonts w:ascii="Times New Roman" w:hAnsi="Times New Roman" w:cs="Times New Roman"/>
          <w:sz w:val="28"/>
          <w:szCs w:val="28"/>
        </w:rPr>
        <w:t xml:space="preserve"> Порядка уведомления представителя нанимателя о фактах обращения в целях 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80178" w:rsidRPr="00A14A03">
        <w:rPr>
          <w:rFonts w:ascii="Times New Roman" w:hAnsi="Times New Roman" w:cs="Times New Roman"/>
          <w:sz w:val="28"/>
          <w:szCs w:val="28"/>
        </w:rPr>
        <w:t xml:space="preserve">склонения федеральных государственных гражданских служащих Федеральной </w:t>
      </w:r>
      <w:r w:rsidR="00580178" w:rsidRPr="00A14A03">
        <w:rPr>
          <w:rFonts w:ascii="Times New Roman" w:hAnsi="Times New Roman" w:cs="Times New Roman"/>
          <w:sz w:val="28"/>
          <w:szCs w:val="28"/>
        </w:rPr>
        <w:lastRenderedPageBreak/>
        <w:t>службы государственной статистики к совершению коррупционных правонаруш</w:t>
      </w:r>
      <w:r w:rsidR="00580178" w:rsidRPr="00A14A03">
        <w:rPr>
          <w:rFonts w:ascii="Times New Roman" w:hAnsi="Times New Roman" w:cs="Times New Roman"/>
          <w:sz w:val="28"/>
          <w:szCs w:val="28"/>
        </w:rPr>
        <w:t>е</w:t>
      </w:r>
      <w:r w:rsidR="00580178" w:rsidRPr="00A14A03">
        <w:rPr>
          <w:rFonts w:ascii="Times New Roman" w:hAnsi="Times New Roman" w:cs="Times New Roman"/>
          <w:sz w:val="28"/>
          <w:szCs w:val="28"/>
        </w:rPr>
        <w:t>ний, регистрации таких уведомлений и проверки содержащихся в них</w:t>
      </w:r>
      <w:r w:rsidR="00720874" w:rsidRPr="00A14A03">
        <w:rPr>
          <w:rFonts w:ascii="Times New Roman" w:hAnsi="Times New Roman" w:cs="Times New Roman"/>
          <w:sz w:val="28"/>
          <w:szCs w:val="28"/>
        </w:rPr>
        <w:t xml:space="preserve"> сведений»</w:t>
      </w:r>
      <w:r w:rsidR="00352A2F" w:rsidRPr="00A14A03">
        <w:rPr>
          <w:rFonts w:ascii="Times New Roman" w:hAnsi="Times New Roman" w:cs="Times New Roman"/>
          <w:sz w:val="28"/>
          <w:szCs w:val="28"/>
        </w:rPr>
        <w:t>.</w:t>
      </w:r>
    </w:p>
    <w:p w:rsidR="00DB6FC8" w:rsidRPr="00A14A03" w:rsidRDefault="00DB6FC8" w:rsidP="00C941B9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sz w:val="28"/>
          <w:szCs w:val="28"/>
        </w:rPr>
        <w:t>В Курганстате регулярно осуществляется актуализация информационного стенда по противодействию коррупции. На стенде размещена следующая информация: формы сообщений граждан о фактах коррупционных проявлений со стороны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гражданских служащих Курганстата; План 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противодействия коррупции в Курганстате на 2014-2015 годы; перечень 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нормативно-правовых актов по вопросам противодействия коррупции, 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14A03">
        <w:rPr>
          <w:rFonts w:ascii="Times New Roman" w:hAnsi="Times New Roman" w:cs="Times New Roman"/>
          <w:sz w:val="28"/>
          <w:szCs w:val="28"/>
        </w:rPr>
        <w:t>необходимых для обязательного изучения федеральными государственными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 гражданскими служащими Курганстата; правовая основа функционирования </w:t>
      </w:r>
      <w:r w:rsidR="00C941B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4A03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</w:t>
      </w:r>
      <w:r w:rsidR="0028181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Курганстата и урегулированию конфликта интересов; информация о деятельности комиссии по соблюдению требований</w:t>
      </w:r>
      <w:r w:rsidR="002818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 к служебному поведению федеральных государственных гражданских служащих Курганстата и урегулированию конфликта интересов (с приложением </w:t>
      </w:r>
      <w:r w:rsidR="005559CB" w:rsidRPr="00A14A03">
        <w:rPr>
          <w:rFonts w:ascii="Times New Roman" w:hAnsi="Times New Roman" w:cs="Times New Roman"/>
          <w:sz w:val="28"/>
          <w:szCs w:val="28"/>
        </w:rPr>
        <w:t>выписок</w:t>
      </w:r>
      <w:r w:rsidR="002818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59CB" w:rsidRPr="00A14A03">
        <w:rPr>
          <w:rFonts w:ascii="Times New Roman" w:hAnsi="Times New Roman" w:cs="Times New Roman"/>
          <w:sz w:val="28"/>
          <w:szCs w:val="28"/>
        </w:rPr>
        <w:t xml:space="preserve"> </w:t>
      </w:r>
      <w:r w:rsidRPr="00A14A03">
        <w:rPr>
          <w:rFonts w:ascii="Times New Roman" w:hAnsi="Times New Roman" w:cs="Times New Roman"/>
          <w:sz w:val="28"/>
          <w:szCs w:val="28"/>
        </w:rPr>
        <w:t xml:space="preserve">протоколов заседаний комиссии); порядок уведомления представителя нанимателя </w:t>
      </w:r>
      <w:r w:rsidR="0028181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федерального государственного </w:t>
      </w:r>
      <w:r w:rsidR="0028181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14A03">
        <w:rPr>
          <w:rFonts w:ascii="Times New Roman" w:hAnsi="Times New Roman" w:cs="Times New Roman"/>
          <w:sz w:val="28"/>
          <w:szCs w:val="28"/>
        </w:rPr>
        <w:t>гражданского служащего Курганстата к совершению коррупционных правонаруш</w:t>
      </w:r>
      <w:r w:rsidRPr="00A14A03">
        <w:rPr>
          <w:rFonts w:ascii="Times New Roman" w:hAnsi="Times New Roman" w:cs="Times New Roman"/>
          <w:sz w:val="28"/>
          <w:szCs w:val="28"/>
        </w:rPr>
        <w:t>е</w:t>
      </w:r>
      <w:r w:rsidRPr="00A14A03">
        <w:rPr>
          <w:rFonts w:ascii="Times New Roman" w:hAnsi="Times New Roman" w:cs="Times New Roman"/>
          <w:sz w:val="28"/>
          <w:szCs w:val="28"/>
        </w:rPr>
        <w:t>ний; порядок уведомлений федеральных государственных гражданских служащих Курганстата об иной оплачиваемой работе и иная информация.</w:t>
      </w:r>
    </w:p>
    <w:p w:rsidR="00EF434F" w:rsidRPr="00A14A03" w:rsidRDefault="007F446F" w:rsidP="00281817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b/>
          <w:sz w:val="28"/>
          <w:szCs w:val="28"/>
        </w:rPr>
        <w:t xml:space="preserve">1.3. </w:t>
      </w:r>
      <w:proofErr w:type="gramStart"/>
      <w:r w:rsidR="00EF434F" w:rsidRPr="00A14A03">
        <w:rPr>
          <w:rFonts w:ascii="Times New Roman" w:hAnsi="Times New Roman" w:cs="Times New Roman"/>
          <w:sz w:val="28"/>
          <w:szCs w:val="28"/>
        </w:rPr>
        <w:t xml:space="preserve">Процедура уведомления представителя нанимателя (работодателя) </w:t>
      </w:r>
      <w:r w:rsidR="002818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F434F" w:rsidRPr="00A14A03">
        <w:rPr>
          <w:rFonts w:ascii="Times New Roman" w:hAnsi="Times New Roman" w:cs="Times New Roman"/>
          <w:sz w:val="28"/>
          <w:szCs w:val="28"/>
        </w:rPr>
        <w:t>государственными служащими о получении подарка в связи с их должностным</w:t>
      </w:r>
      <w:r w:rsidR="002818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434F" w:rsidRPr="00A14A03">
        <w:rPr>
          <w:rFonts w:ascii="Times New Roman" w:hAnsi="Times New Roman" w:cs="Times New Roman"/>
          <w:sz w:val="28"/>
          <w:szCs w:val="28"/>
        </w:rPr>
        <w:t xml:space="preserve">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 осуществляется на основании</w:t>
      </w:r>
      <w:r w:rsidR="002818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434F" w:rsidRPr="00A14A03">
        <w:rPr>
          <w:rFonts w:ascii="Times New Roman" w:hAnsi="Times New Roman" w:cs="Times New Roman"/>
          <w:sz w:val="28"/>
          <w:szCs w:val="28"/>
        </w:rPr>
        <w:t xml:space="preserve"> постановления Правите</w:t>
      </w:r>
      <w:r w:rsidR="007455EF" w:rsidRPr="00A14A03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9 января </w:t>
      </w:r>
      <w:r w:rsidR="00EF434F" w:rsidRPr="00A14A03">
        <w:rPr>
          <w:rFonts w:ascii="Times New Roman" w:hAnsi="Times New Roman" w:cs="Times New Roman"/>
          <w:sz w:val="28"/>
          <w:szCs w:val="28"/>
        </w:rPr>
        <w:t xml:space="preserve">2014 </w:t>
      </w:r>
      <w:r w:rsidR="001C4FF7" w:rsidRPr="00A14A03">
        <w:rPr>
          <w:rFonts w:ascii="Times New Roman" w:hAnsi="Times New Roman" w:cs="Times New Roman"/>
          <w:sz w:val="28"/>
          <w:szCs w:val="28"/>
        </w:rPr>
        <w:t xml:space="preserve">года </w:t>
      </w:r>
      <w:r w:rsidR="00EF434F" w:rsidRPr="00A14A03">
        <w:rPr>
          <w:rFonts w:ascii="Times New Roman" w:hAnsi="Times New Roman" w:cs="Times New Roman"/>
          <w:sz w:val="28"/>
          <w:szCs w:val="28"/>
        </w:rPr>
        <w:t>№ 10 «О порядке сообщения отдельными категориями лиц о</w:t>
      </w:r>
      <w:proofErr w:type="gramEnd"/>
      <w:r w:rsidR="00EF434F" w:rsidRPr="00A14A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434F" w:rsidRPr="00A14A03">
        <w:rPr>
          <w:rFonts w:ascii="Times New Roman" w:hAnsi="Times New Roman" w:cs="Times New Roman"/>
          <w:sz w:val="28"/>
          <w:szCs w:val="28"/>
        </w:rPr>
        <w:t>получении подарка в связи</w:t>
      </w:r>
      <w:r w:rsidR="002818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434F" w:rsidRPr="00A14A03">
        <w:rPr>
          <w:rFonts w:ascii="Times New Roman" w:hAnsi="Times New Roman" w:cs="Times New Roman"/>
          <w:sz w:val="28"/>
          <w:szCs w:val="28"/>
        </w:rPr>
        <w:t xml:space="preserve"> с их должностным положением или исполнением ими служебных (должностных) обязанностей, сдачи и оценки подарка, реализации (выкупа) и зачислении средств</w:t>
      </w:r>
      <w:r w:rsidR="007128D2" w:rsidRPr="00A14A03">
        <w:rPr>
          <w:rFonts w:ascii="Times New Roman" w:hAnsi="Times New Roman" w:cs="Times New Roman"/>
          <w:sz w:val="28"/>
          <w:szCs w:val="28"/>
        </w:rPr>
        <w:t xml:space="preserve">, вырученных от его реализации», приказа Курганстата от </w:t>
      </w:r>
      <w:r w:rsidR="00EF434F" w:rsidRPr="00A14A03">
        <w:rPr>
          <w:rFonts w:ascii="Times New Roman" w:hAnsi="Times New Roman" w:cs="Times New Roman"/>
          <w:sz w:val="28"/>
          <w:szCs w:val="28"/>
        </w:rPr>
        <w:t xml:space="preserve"> </w:t>
      </w:r>
      <w:r w:rsidRPr="00A14A03">
        <w:rPr>
          <w:rFonts w:ascii="Times New Roman" w:hAnsi="Times New Roman" w:cs="Times New Roman"/>
          <w:sz w:val="28"/>
          <w:szCs w:val="28"/>
        </w:rPr>
        <w:t>26 ноября 2014</w:t>
      </w:r>
      <w:r w:rsidR="002818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 </w:t>
      </w:r>
      <w:r w:rsidR="00586D87" w:rsidRPr="00A14A03">
        <w:rPr>
          <w:rFonts w:ascii="Times New Roman" w:hAnsi="Times New Roman" w:cs="Times New Roman"/>
          <w:sz w:val="28"/>
          <w:szCs w:val="28"/>
        </w:rPr>
        <w:t>«</w:t>
      </w:r>
      <w:r w:rsidRPr="00A14A03">
        <w:rPr>
          <w:rFonts w:ascii="Times New Roman" w:hAnsi="Times New Roman" w:cs="Times New Roman"/>
          <w:sz w:val="28"/>
          <w:szCs w:val="28"/>
        </w:rPr>
        <w:t>Об организации в Территориальном органе Федеральной службы государственной статистики по Кург</w:t>
      </w:r>
      <w:r w:rsidR="00281817">
        <w:rPr>
          <w:rFonts w:ascii="Times New Roman" w:hAnsi="Times New Roman" w:cs="Times New Roman"/>
          <w:sz w:val="28"/>
          <w:szCs w:val="28"/>
        </w:rPr>
        <w:t>анской</w:t>
      </w:r>
      <w:r w:rsidR="00586D87" w:rsidRPr="00A14A03">
        <w:rPr>
          <w:rFonts w:ascii="Times New Roman" w:hAnsi="Times New Roman" w:cs="Times New Roman"/>
          <w:sz w:val="28"/>
          <w:szCs w:val="28"/>
        </w:rPr>
        <w:t xml:space="preserve"> </w:t>
      </w:r>
      <w:r w:rsidRPr="00A14A03">
        <w:rPr>
          <w:rFonts w:ascii="Times New Roman" w:hAnsi="Times New Roman" w:cs="Times New Roman"/>
          <w:sz w:val="28"/>
          <w:szCs w:val="28"/>
        </w:rPr>
        <w:t xml:space="preserve">области работы по реализации постановления </w:t>
      </w:r>
      <w:r w:rsidR="0028181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14A03">
        <w:rPr>
          <w:rFonts w:ascii="Times New Roman" w:hAnsi="Times New Roman" w:cs="Times New Roman"/>
          <w:sz w:val="28"/>
          <w:szCs w:val="28"/>
        </w:rPr>
        <w:t>Правительства Российской Феде</w:t>
      </w:r>
      <w:r w:rsidR="005A2838" w:rsidRPr="00A14A03">
        <w:rPr>
          <w:rFonts w:ascii="Times New Roman" w:hAnsi="Times New Roman" w:cs="Times New Roman"/>
          <w:sz w:val="28"/>
          <w:szCs w:val="28"/>
        </w:rPr>
        <w:t>ра</w:t>
      </w:r>
      <w:r w:rsidRPr="00A14A03">
        <w:rPr>
          <w:rFonts w:ascii="Times New Roman" w:hAnsi="Times New Roman" w:cs="Times New Roman"/>
          <w:sz w:val="28"/>
          <w:szCs w:val="28"/>
        </w:rPr>
        <w:t>ции</w:t>
      </w:r>
      <w:r w:rsidR="00586D87" w:rsidRPr="00A14A03">
        <w:rPr>
          <w:rFonts w:ascii="Times New Roman" w:hAnsi="Times New Roman" w:cs="Times New Roman"/>
          <w:sz w:val="28"/>
          <w:szCs w:val="28"/>
        </w:rPr>
        <w:t xml:space="preserve"> </w:t>
      </w:r>
      <w:r w:rsidR="001C4FF7" w:rsidRPr="00A14A03">
        <w:rPr>
          <w:rFonts w:ascii="Times New Roman" w:hAnsi="Times New Roman" w:cs="Times New Roman"/>
          <w:sz w:val="28"/>
          <w:szCs w:val="28"/>
        </w:rPr>
        <w:t>от 9 января 2014 года</w:t>
      </w:r>
      <w:r w:rsidRPr="00A14A03">
        <w:rPr>
          <w:rFonts w:ascii="Times New Roman" w:hAnsi="Times New Roman" w:cs="Times New Roman"/>
          <w:sz w:val="28"/>
          <w:szCs w:val="28"/>
        </w:rPr>
        <w:t xml:space="preserve"> № 10</w:t>
      </w:r>
      <w:r w:rsidR="00281817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281817">
        <w:rPr>
          <w:rFonts w:ascii="Times New Roman" w:hAnsi="Times New Roman" w:cs="Times New Roman"/>
          <w:sz w:val="28"/>
          <w:szCs w:val="28"/>
        </w:rPr>
        <w:t xml:space="preserve"> Заведён              </w:t>
      </w:r>
      <w:r w:rsidR="005A2838" w:rsidRPr="00A14A03">
        <w:rPr>
          <w:rFonts w:ascii="Times New Roman" w:hAnsi="Times New Roman" w:cs="Times New Roman"/>
          <w:sz w:val="28"/>
          <w:szCs w:val="28"/>
        </w:rPr>
        <w:t xml:space="preserve">Журнал регистрации уведомлений о получении подарка в связи с протокольными мероприятиями, служебными командировками и другими официальными </w:t>
      </w:r>
      <w:r w:rsidR="002818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2838" w:rsidRPr="00A14A03">
        <w:rPr>
          <w:rFonts w:ascii="Times New Roman" w:hAnsi="Times New Roman" w:cs="Times New Roman"/>
          <w:sz w:val="28"/>
          <w:szCs w:val="28"/>
        </w:rPr>
        <w:t xml:space="preserve">мероприятиями, участие в которых связано с должностным положением или </w:t>
      </w:r>
      <w:r w:rsidR="002818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2838" w:rsidRPr="00A14A03">
        <w:rPr>
          <w:rFonts w:ascii="Times New Roman" w:hAnsi="Times New Roman" w:cs="Times New Roman"/>
          <w:sz w:val="28"/>
          <w:szCs w:val="28"/>
        </w:rPr>
        <w:t>исполнением служебных (должностных) обя</w:t>
      </w:r>
      <w:r w:rsidR="007128D2" w:rsidRPr="00A14A03">
        <w:rPr>
          <w:rFonts w:ascii="Times New Roman" w:hAnsi="Times New Roman" w:cs="Times New Roman"/>
          <w:sz w:val="28"/>
          <w:szCs w:val="28"/>
        </w:rPr>
        <w:t xml:space="preserve">занностей. Проводятся </w:t>
      </w:r>
      <w:r w:rsidR="005A2838" w:rsidRPr="00A14A03">
        <w:rPr>
          <w:rFonts w:ascii="Times New Roman" w:hAnsi="Times New Roman" w:cs="Times New Roman"/>
          <w:sz w:val="28"/>
          <w:szCs w:val="28"/>
        </w:rPr>
        <w:t xml:space="preserve"> консультации, разъяснения по поводу ограничений, касающихся получения подарков, в том числе направленных на формирование негативного отношения к дарению подарков </w:t>
      </w:r>
      <w:r w:rsidR="002818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2838" w:rsidRPr="00A14A03"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в связи с их должностным положением или в связи с исполнением ими служебных (должностных) обязанностей и т.д. </w:t>
      </w:r>
      <w:r w:rsidR="00281817">
        <w:rPr>
          <w:rFonts w:ascii="Times New Roman" w:hAnsi="Times New Roman" w:cs="Times New Roman"/>
          <w:sz w:val="28"/>
          <w:szCs w:val="28"/>
        </w:rPr>
        <w:t xml:space="preserve">      </w:t>
      </w:r>
      <w:r w:rsidR="00EF434F" w:rsidRPr="00A14A03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</w:t>
      </w:r>
      <w:r w:rsidR="00352A2F" w:rsidRPr="00A14A03">
        <w:rPr>
          <w:rFonts w:ascii="Times New Roman" w:hAnsi="Times New Roman" w:cs="Times New Roman"/>
          <w:sz w:val="28"/>
          <w:szCs w:val="28"/>
        </w:rPr>
        <w:t>9</w:t>
      </w:r>
      <w:r w:rsidR="00EF434F" w:rsidRPr="00A14A0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352A2F" w:rsidRPr="00A14A03">
        <w:rPr>
          <w:rFonts w:ascii="Times New Roman" w:hAnsi="Times New Roman" w:cs="Times New Roman"/>
          <w:sz w:val="28"/>
          <w:szCs w:val="28"/>
        </w:rPr>
        <w:t>5</w:t>
      </w:r>
      <w:r w:rsidR="00EF434F" w:rsidRPr="00A14A03">
        <w:rPr>
          <w:rFonts w:ascii="Times New Roman" w:hAnsi="Times New Roman" w:cs="Times New Roman"/>
          <w:sz w:val="28"/>
          <w:szCs w:val="28"/>
        </w:rPr>
        <w:t xml:space="preserve"> года уведомлений от федеральных</w:t>
      </w:r>
      <w:r w:rsidR="002818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F434F" w:rsidRPr="00A14A03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Курганстата о получении подарка </w:t>
      </w:r>
      <w:r w:rsidR="0028181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F434F" w:rsidRPr="00A14A03">
        <w:rPr>
          <w:rFonts w:ascii="Times New Roman" w:hAnsi="Times New Roman" w:cs="Times New Roman"/>
          <w:sz w:val="28"/>
          <w:szCs w:val="28"/>
        </w:rPr>
        <w:t xml:space="preserve">в связи с их должностным положением или исполнением ими служебных </w:t>
      </w:r>
      <w:r w:rsidR="002818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434F" w:rsidRPr="00A14A03">
        <w:rPr>
          <w:rFonts w:ascii="Times New Roman" w:hAnsi="Times New Roman" w:cs="Times New Roman"/>
          <w:sz w:val="28"/>
          <w:szCs w:val="28"/>
        </w:rPr>
        <w:t xml:space="preserve">(должностных) обязанностей, о сдаче и оценке подарка, реализации (выкупе) </w:t>
      </w:r>
      <w:r w:rsidR="002818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F434F" w:rsidRPr="00A14A03">
        <w:rPr>
          <w:rFonts w:ascii="Times New Roman" w:hAnsi="Times New Roman" w:cs="Times New Roman"/>
          <w:sz w:val="28"/>
          <w:szCs w:val="28"/>
        </w:rPr>
        <w:t xml:space="preserve">и зачислении в доход соответствующего бюджета средств, вырученных от его </w:t>
      </w:r>
      <w:r w:rsidR="002818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F434F" w:rsidRPr="00A14A03">
        <w:rPr>
          <w:rFonts w:ascii="Times New Roman" w:hAnsi="Times New Roman" w:cs="Times New Roman"/>
          <w:sz w:val="28"/>
          <w:szCs w:val="28"/>
        </w:rPr>
        <w:t>реализации, не поступало.</w:t>
      </w:r>
    </w:p>
    <w:p w:rsidR="007455EF" w:rsidRPr="00A14A03" w:rsidRDefault="00EF434F" w:rsidP="00281817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b/>
          <w:sz w:val="28"/>
          <w:szCs w:val="28"/>
        </w:rPr>
        <w:t>1.4.</w:t>
      </w:r>
      <w:r w:rsidR="00281817">
        <w:rPr>
          <w:rFonts w:ascii="Times New Roman" w:hAnsi="Times New Roman" w:cs="Times New Roman"/>
          <w:sz w:val="28"/>
          <w:szCs w:val="28"/>
        </w:rPr>
        <w:t xml:space="preserve"> </w:t>
      </w:r>
      <w:r w:rsidR="009A2394" w:rsidRPr="00A14A03">
        <w:rPr>
          <w:rFonts w:ascii="Times New Roman" w:hAnsi="Times New Roman" w:cs="Times New Roman"/>
          <w:iCs/>
          <w:sz w:val="28"/>
          <w:szCs w:val="28"/>
        </w:rPr>
        <w:t xml:space="preserve">В Курганстате осуществляется контроль исполнения федеральными </w:t>
      </w:r>
      <w:r w:rsidR="00281817"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="009A2394" w:rsidRPr="00A14A03">
        <w:rPr>
          <w:rFonts w:ascii="Times New Roman" w:hAnsi="Times New Roman" w:cs="Times New Roman"/>
          <w:iCs/>
          <w:sz w:val="28"/>
          <w:szCs w:val="28"/>
        </w:rPr>
        <w:t xml:space="preserve">государственными гражданскими служащими обязанности по предварительному уведомлению представителя нанимателя о выполнении иной оплачиваемой работы. </w:t>
      </w:r>
      <w:r w:rsidRPr="00A14A03">
        <w:rPr>
          <w:rFonts w:ascii="Times New Roman" w:hAnsi="Times New Roman" w:cs="Times New Roman"/>
          <w:iCs/>
          <w:sz w:val="28"/>
          <w:szCs w:val="28"/>
        </w:rPr>
        <w:t xml:space="preserve">В соответствии с частью 2 статьи 14 Федерального закона от 27 июля 2004 года </w:t>
      </w:r>
      <w:r w:rsidR="00281817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Pr="00A14A03">
        <w:rPr>
          <w:rFonts w:ascii="Times New Roman" w:hAnsi="Times New Roman" w:cs="Times New Roman"/>
          <w:iCs/>
          <w:sz w:val="28"/>
          <w:szCs w:val="28"/>
        </w:rPr>
        <w:t xml:space="preserve">№ 79-ФЗ «О государственной гражданской службе Российской Федерации» </w:t>
      </w:r>
      <w:r w:rsidR="00281817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Pr="00A14A03">
        <w:rPr>
          <w:rFonts w:ascii="Times New Roman" w:hAnsi="Times New Roman" w:cs="Times New Roman"/>
          <w:iCs/>
          <w:sz w:val="28"/>
          <w:szCs w:val="28"/>
        </w:rPr>
        <w:t xml:space="preserve">гражданские служащие вправе с предварительного уведомления представителя нанимателя выполнять иную оплачиваемую работу, если это не повлечет за собой конфликт интересов. </w:t>
      </w:r>
      <w:r w:rsidR="00BA0FD0" w:rsidRPr="00A14A03">
        <w:rPr>
          <w:rFonts w:ascii="Times New Roman" w:hAnsi="Times New Roman" w:cs="Times New Roman"/>
          <w:iCs/>
          <w:sz w:val="28"/>
          <w:szCs w:val="28"/>
        </w:rPr>
        <w:t xml:space="preserve">По состоянию </w:t>
      </w:r>
      <w:r w:rsidR="00352A2F" w:rsidRPr="00A14A03">
        <w:rPr>
          <w:rFonts w:ascii="Times New Roman" w:hAnsi="Times New Roman" w:cs="Times New Roman"/>
          <w:iCs/>
          <w:sz w:val="28"/>
          <w:szCs w:val="28"/>
        </w:rPr>
        <w:t>на 9</w:t>
      </w:r>
      <w:r w:rsidR="00BA0FD0" w:rsidRPr="00A14A03">
        <w:rPr>
          <w:rFonts w:ascii="Times New Roman" w:hAnsi="Times New Roman" w:cs="Times New Roman"/>
          <w:iCs/>
          <w:sz w:val="28"/>
          <w:szCs w:val="28"/>
        </w:rPr>
        <w:t xml:space="preserve"> декабря 201</w:t>
      </w:r>
      <w:r w:rsidR="00352A2F" w:rsidRPr="00A14A03">
        <w:rPr>
          <w:rFonts w:ascii="Times New Roman" w:hAnsi="Times New Roman" w:cs="Times New Roman"/>
          <w:iCs/>
          <w:sz w:val="28"/>
          <w:szCs w:val="28"/>
        </w:rPr>
        <w:t xml:space="preserve">5 года </w:t>
      </w:r>
      <w:r w:rsidR="00EC087A" w:rsidRPr="00A14A03">
        <w:rPr>
          <w:rFonts w:ascii="Times New Roman" w:hAnsi="Times New Roman" w:cs="Times New Roman"/>
          <w:iCs/>
          <w:sz w:val="28"/>
          <w:szCs w:val="28"/>
        </w:rPr>
        <w:t>в Курганстат</w:t>
      </w:r>
      <w:r w:rsidRPr="00A14A03">
        <w:rPr>
          <w:rFonts w:ascii="Times New Roman" w:hAnsi="Times New Roman" w:cs="Times New Roman"/>
          <w:iCs/>
          <w:sz w:val="28"/>
          <w:szCs w:val="28"/>
        </w:rPr>
        <w:t xml:space="preserve"> поступило 1</w:t>
      </w:r>
      <w:r w:rsidR="00352A2F" w:rsidRPr="00A14A03">
        <w:rPr>
          <w:rFonts w:ascii="Times New Roman" w:hAnsi="Times New Roman" w:cs="Times New Roman"/>
          <w:iCs/>
          <w:sz w:val="28"/>
          <w:szCs w:val="28"/>
        </w:rPr>
        <w:t>5</w:t>
      </w:r>
      <w:r w:rsidRPr="00A14A03">
        <w:rPr>
          <w:rFonts w:ascii="Times New Roman" w:hAnsi="Times New Roman" w:cs="Times New Roman"/>
          <w:iCs/>
          <w:sz w:val="28"/>
          <w:szCs w:val="28"/>
        </w:rPr>
        <w:t xml:space="preserve"> уведомлений. Руководитель Курганстата, получив и рассмотрев данные уведо</w:t>
      </w:r>
      <w:r w:rsidRPr="00A14A03">
        <w:rPr>
          <w:rFonts w:ascii="Times New Roman" w:hAnsi="Times New Roman" w:cs="Times New Roman"/>
          <w:iCs/>
          <w:sz w:val="28"/>
          <w:szCs w:val="28"/>
        </w:rPr>
        <w:t>м</w:t>
      </w:r>
      <w:r w:rsidR="00281817">
        <w:rPr>
          <w:rFonts w:ascii="Times New Roman" w:hAnsi="Times New Roman" w:cs="Times New Roman"/>
          <w:iCs/>
          <w:sz w:val="28"/>
          <w:szCs w:val="28"/>
        </w:rPr>
        <w:t>ления,</w:t>
      </w:r>
      <w:r w:rsidRPr="00A14A03">
        <w:rPr>
          <w:rFonts w:ascii="Times New Roman" w:hAnsi="Times New Roman" w:cs="Times New Roman"/>
          <w:iCs/>
          <w:sz w:val="28"/>
          <w:szCs w:val="28"/>
        </w:rPr>
        <w:t xml:space="preserve"> не усмотрел в иной работе госслужащих Курганстата конфликта интересов. Все уведомления зарегистрированы в установленном порядке в Журнале</w:t>
      </w:r>
      <w:r w:rsidR="00281817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Pr="00A14A03">
        <w:rPr>
          <w:rFonts w:ascii="Times New Roman" w:hAnsi="Times New Roman" w:cs="Times New Roman"/>
          <w:iCs/>
          <w:sz w:val="28"/>
          <w:szCs w:val="28"/>
        </w:rPr>
        <w:t xml:space="preserve"> регистрации уведомлений </w:t>
      </w:r>
      <w:r w:rsidR="00352A2F" w:rsidRPr="00A14A03">
        <w:rPr>
          <w:rFonts w:ascii="Times New Roman" w:hAnsi="Times New Roman" w:cs="Times New Roman"/>
          <w:iCs/>
          <w:sz w:val="28"/>
          <w:szCs w:val="28"/>
        </w:rPr>
        <w:t xml:space="preserve">федеральными государственными гражданскими </w:t>
      </w:r>
      <w:r w:rsidR="00281817"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="00352A2F" w:rsidRPr="00A14A03">
        <w:rPr>
          <w:rFonts w:ascii="Times New Roman" w:hAnsi="Times New Roman" w:cs="Times New Roman"/>
          <w:iCs/>
          <w:sz w:val="28"/>
          <w:szCs w:val="28"/>
        </w:rPr>
        <w:t xml:space="preserve">служащими Территориального органа Федеральной службы государственной </w:t>
      </w:r>
      <w:r w:rsidR="00281817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="00352A2F" w:rsidRPr="00A14A03">
        <w:rPr>
          <w:rFonts w:ascii="Times New Roman" w:hAnsi="Times New Roman" w:cs="Times New Roman"/>
          <w:iCs/>
          <w:sz w:val="28"/>
          <w:szCs w:val="28"/>
        </w:rPr>
        <w:t xml:space="preserve">статистики по Курганской области представителя нанимателя о намерении </w:t>
      </w:r>
      <w:r w:rsidR="00281817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="00352A2F" w:rsidRPr="00A14A03">
        <w:rPr>
          <w:rFonts w:ascii="Times New Roman" w:hAnsi="Times New Roman" w:cs="Times New Roman"/>
          <w:iCs/>
          <w:sz w:val="28"/>
          <w:szCs w:val="28"/>
        </w:rPr>
        <w:t>выполнять иную оплачиваемую работу</w:t>
      </w:r>
      <w:r w:rsidR="00281817">
        <w:rPr>
          <w:rFonts w:ascii="Times New Roman" w:hAnsi="Times New Roman" w:cs="Times New Roman"/>
          <w:iCs/>
          <w:sz w:val="28"/>
          <w:szCs w:val="28"/>
        </w:rPr>
        <w:t>,</w:t>
      </w:r>
      <w:r w:rsidRPr="00A14A03">
        <w:rPr>
          <w:rFonts w:ascii="Times New Roman" w:hAnsi="Times New Roman" w:cs="Times New Roman"/>
          <w:iCs/>
          <w:sz w:val="28"/>
          <w:szCs w:val="28"/>
        </w:rPr>
        <w:t xml:space="preserve"> подшиты в личные дела государственных </w:t>
      </w:r>
      <w:r w:rsidR="00281817">
        <w:rPr>
          <w:rFonts w:ascii="Times New Roman" w:hAnsi="Times New Roman" w:cs="Times New Roman"/>
          <w:iCs/>
          <w:sz w:val="28"/>
          <w:szCs w:val="28"/>
        </w:rPr>
        <w:t xml:space="preserve">гражданских </w:t>
      </w:r>
      <w:r w:rsidRPr="00A14A03">
        <w:rPr>
          <w:rFonts w:ascii="Times New Roman" w:hAnsi="Times New Roman" w:cs="Times New Roman"/>
          <w:iCs/>
          <w:sz w:val="28"/>
          <w:szCs w:val="28"/>
        </w:rPr>
        <w:t xml:space="preserve">служащих. </w:t>
      </w:r>
      <w:r w:rsidR="00E65BCD" w:rsidRPr="00A14A03">
        <w:rPr>
          <w:rFonts w:ascii="Times New Roman" w:hAnsi="Times New Roman" w:cs="Times New Roman"/>
          <w:iCs/>
          <w:sz w:val="28"/>
          <w:szCs w:val="28"/>
        </w:rPr>
        <w:t>Предварительное у</w:t>
      </w:r>
      <w:r w:rsidR="00EC087A" w:rsidRPr="00A14A03">
        <w:rPr>
          <w:rFonts w:ascii="Times New Roman" w:hAnsi="Times New Roman" w:cs="Times New Roman"/>
          <w:iCs/>
          <w:sz w:val="28"/>
          <w:szCs w:val="28"/>
        </w:rPr>
        <w:t xml:space="preserve">ведомление о намерении выполнения иной оплачиваемой работы </w:t>
      </w:r>
      <w:r w:rsidR="007128D2" w:rsidRPr="00A14A03">
        <w:rPr>
          <w:rFonts w:ascii="Times New Roman" w:hAnsi="Times New Roman" w:cs="Times New Roman"/>
          <w:iCs/>
          <w:sz w:val="28"/>
          <w:szCs w:val="28"/>
        </w:rPr>
        <w:t xml:space="preserve">руководителем, </w:t>
      </w:r>
      <w:r w:rsidR="00E65BCD" w:rsidRPr="00A14A03">
        <w:rPr>
          <w:rFonts w:ascii="Times New Roman" w:hAnsi="Times New Roman" w:cs="Times New Roman"/>
          <w:iCs/>
          <w:sz w:val="28"/>
          <w:szCs w:val="28"/>
        </w:rPr>
        <w:t>заместителе</w:t>
      </w:r>
      <w:r w:rsidR="00281817">
        <w:rPr>
          <w:rFonts w:ascii="Times New Roman" w:hAnsi="Times New Roman" w:cs="Times New Roman"/>
          <w:iCs/>
          <w:sz w:val="28"/>
          <w:szCs w:val="28"/>
        </w:rPr>
        <w:t>м руководителя Курганстата было</w:t>
      </w:r>
      <w:r w:rsidR="00E65BCD" w:rsidRPr="00A14A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0FD0" w:rsidRPr="00A14A03">
        <w:rPr>
          <w:rFonts w:ascii="Times New Roman" w:hAnsi="Times New Roman" w:cs="Times New Roman"/>
          <w:iCs/>
          <w:sz w:val="28"/>
          <w:szCs w:val="28"/>
        </w:rPr>
        <w:t xml:space="preserve">своевременно </w:t>
      </w:r>
      <w:r w:rsidR="00E65BCD" w:rsidRPr="00A14A03">
        <w:rPr>
          <w:rFonts w:ascii="Times New Roman" w:hAnsi="Times New Roman" w:cs="Times New Roman"/>
          <w:iCs/>
          <w:sz w:val="28"/>
          <w:szCs w:val="28"/>
        </w:rPr>
        <w:t xml:space="preserve">направлено в адрес Административного управления </w:t>
      </w:r>
      <w:r w:rsidR="00BA0FD0" w:rsidRPr="00A14A03">
        <w:rPr>
          <w:rFonts w:ascii="Times New Roman" w:hAnsi="Times New Roman" w:cs="Times New Roman"/>
          <w:iCs/>
          <w:sz w:val="28"/>
          <w:szCs w:val="28"/>
        </w:rPr>
        <w:t xml:space="preserve">Росстата </w:t>
      </w:r>
      <w:r w:rsidR="00E65BCD" w:rsidRPr="00A14A03">
        <w:rPr>
          <w:rFonts w:ascii="Times New Roman" w:hAnsi="Times New Roman" w:cs="Times New Roman"/>
          <w:iCs/>
          <w:sz w:val="28"/>
          <w:szCs w:val="28"/>
        </w:rPr>
        <w:t>для дальнейшего рассмотрения</w:t>
      </w:r>
      <w:r w:rsidR="00EC087A" w:rsidRPr="00A14A03">
        <w:rPr>
          <w:rFonts w:ascii="Times New Roman" w:hAnsi="Times New Roman" w:cs="Times New Roman"/>
          <w:iCs/>
          <w:sz w:val="28"/>
          <w:szCs w:val="28"/>
        </w:rPr>
        <w:t>.</w:t>
      </w:r>
      <w:r w:rsidR="007455EF" w:rsidRPr="00A14A03">
        <w:rPr>
          <w:rFonts w:ascii="Times New Roman" w:hAnsi="Times New Roman" w:cs="Times New Roman"/>
          <w:sz w:val="28"/>
          <w:szCs w:val="28"/>
        </w:rPr>
        <w:t xml:space="preserve"> Контроль исполнения федеральными государстве</w:t>
      </w:r>
      <w:r w:rsidR="007455EF" w:rsidRPr="00A14A03">
        <w:rPr>
          <w:rFonts w:ascii="Times New Roman" w:hAnsi="Times New Roman" w:cs="Times New Roman"/>
          <w:sz w:val="28"/>
          <w:szCs w:val="28"/>
        </w:rPr>
        <w:t>н</w:t>
      </w:r>
      <w:r w:rsidR="007455EF" w:rsidRPr="00A14A03">
        <w:rPr>
          <w:rFonts w:ascii="Times New Roman" w:hAnsi="Times New Roman" w:cs="Times New Roman"/>
          <w:sz w:val="28"/>
          <w:szCs w:val="28"/>
        </w:rPr>
        <w:t xml:space="preserve">ными гражданскими служащими Курганстата обязанности по уведомлению </w:t>
      </w:r>
      <w:r w:rsidR="002818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55EF" w:rsidRPr="00A14A03">
        <w:rPr>
          <w:rFonts w:ascii="Times New Roman" w:hAnsi="Times New Roman" w:cs="Times New Roman"/>
          <w:sz w:val="28"/>
          <w:szCs w:val="28"/>
        </w:rPr>
        <w:t>представителя нанимателя о выполнении иной оплачиваемой работы осуществлялся также главным специалистом-экспертом административного отдела (ответственным за работу по профилактике коррупцион</w:t>
      </w:r>
      <w:r w:rsidR="00281817">
        <w:rPr>
          <w:rFonts w:ascii="Times New Roman" w:hAnsi="Times New Roman" w:cs="Times New Roman"/>
          <w:sz w:val="28"/>
          <w:szCs w:val="28"/>
        </w:rPr>
        <w:t>ных и иных правонарушений в</w:t>
      </w:r>
      <w:r w:rsidR="007455EF" w:rsidRPr="00A14A03">
        <w:rPr>
          <w:rFonts w:ascii="Times New Roman" w:hAnsi="Times New Roman" w:cs="Times New Roman"/>
          <w:sz w:val="28"/>
          <w:szCs w:val="28"/>
        </w:rPr>
        <w:t xml:space="preserve"> Курганстате)  при проведении ежегодного мониторинга Справок о доходах, имуществе, </w:t>
      </w:r>
      <w:r w:rsidR="0028181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55EF" w:rsidRPr="00A14A03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федеральных государственных </w:t>
      </w:r>
      <w:r w:rsidR="0028181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455EF" w:rsidRPr="00A14A03">
        <w:rPr>
          <w:rFonts w:ascii="Times New Roman" w:hAnsi="Times New Roman" w:cs="Times New Roman"/>
          <w:sz w:val="28"/>
          <w:szCs w:val="28"/>
        </w:rPr>
        <w:t xml:space="preserve">гражданских служащих. Фактов неисполнения части 2 статьи 14 ФЗ № 79-ФЗ </w:t>
      </w:r>
      <w:r w:rsidR="002818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55EF" w:rsidRPr="00A14A03">
        <w:rPr>
          <w:rFonts w:ascii="Times New Roman" w:hAnsi="Times New Roman" w:cs="Times New Roman"/>
          <w:sz w:val="28"/>
          <w:szCs w:val="28"/>
        </w:rPr>
        <w:t xml:space="preserve">«О государственной гражданской службе» не установлено. </w:t>
      </w:r>
    </w:p>
    <w:p w:rsidR="00DB5FA9" w:rsidRPr="00A14A03" w:rsidRDefault="00DB5FA9" w:rsidP="00281817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b/>
          <w:sz w:val="28"/>
          <w:szCs w:val="28"/>
        </w:rPr>
        <w:t>1.5.</w:t>
      </w:r>
      <w:r w:rsidR="002818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1817">
        <w:rPr>
          <w:rFonts w:ascii="Times New Roman" w:hAnsi="Times New Roman" w:cs="Times New Roman"/>
          <w:sz w:val="28"/>
          <w:szCs w:val="28"/>
        </w:rPr>
        <w:t>Процедура уведомления</w:t>
      </w:r>
      <w:r w:rsidRPr="00A14A03">
        <w:rPr>
          <w:rFonts w:ascii="Times New Roman" w:hAnsi="Times New Roman" w:cs="Times New Roman"/>
          <w:sz w:val="28"/>
          <w:szCs w:val="28"/>
        </w:rPr>
        <w:t xml:space="preserve"> представителя нанимателя государственным </w:t>
      </w:r>
      <w:r w:rsidR="002818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14A03">
        <w:rPr>
          <w:rFonts w:ascii="Times New Roman" w:hAnsi="Times New Roman" w:cs="Times New Roman"/>
          <w:sz w:val="28"/>
          <w:szCs w:val="28"/>
        </w:rPr>
        <w:t>служащим о случаях обращения к нему в целях склонения к совершению</w:t>
      </w:r>
      <w:r w:rsidR="0028181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осуществляется в соответствии с порядком </w:t>
      </w:r>
      <w:r w:rsidR="0028181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о фактах обращения в целях склонения </w:t>
      </w:r>
      <w:r w:rsidR="0028181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гражданского служащего Федеральной службы </w:t>
      </w:r>
      <w:r w:rsidR="00281817">
        <w:rPr>
          <w:rFonts w:ascii="Times New Roman" w:hAnsi="Times New Roman" w:cs="Times New Roman"/>
          <w:sz w:val="28"/>
          <w:szCs w:val="28"/>
        </w:rPr>
        <w:t xml:space="preserve">    </w:t>
      </w:r>
      <w:r w:rsidRPr="00A14A03">
        <w:rPr>
          <w:rFonts w:ascii="Times New Roman" w:hAnsi="Times New Roman" w:cs="Times New Roman"/>
          <w:sz w:val="28"/>
          <w:szCs w:val="28"/>
        </w:rPr>
        <w:t>государственной статистики к совершению коррупционных правонарушений, утв</w:t>
      </w:r>
      <w:r w:rsidR="00352A2F" w:rsidRPr="00A14A03">
        <w:rPr>
          <w:rFonts w:ascii="Times New Roman" w:hAnsi="Times New Roman" w:cs="Times New Roman"/>
          <w:sz w:val="28"/>
          <w:szCs w:val="28"/>
        </w:rPr>
        <w:t>ержденного приказом Росстата от 13 июля 2015</w:t>
      </w:r>
      <w:r w:rsidRPr="00A14A03">
        <w:rPr>
          <w:rFonts w:ascii="Times New Roman" w:hAnsi="Times New Roman" w:cs="Times New Roman"/>
          <w:sz w:val="28"/>
          <w:szCs w:val="28"/>
        </w:rPr>
        <w:t xml:space="preserve"> года  № 309, а также </w:t>
      </w:r>
      <w:r w:rsidR="0028181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14A03">
        <w:rPr>
          <w:rFonts w:ascii="Times New Roman" w:hAnsi="Times New Roman" w:cs="Times New Roman"/>
          <w:sz w:val="28"/>
          <w:szCs w:val="28"/>
        </w:rPr>
        <w:t>в</w:t>
      </w:r>
      <w:r w:rsidR="00281817">
        <w:rPr>
          <w:rFonts w:ascii="Times New Roman" w:hAnsi="Times New Roman" w:cs="Times New Roman"/>
          <w:sz w:val="28"/>
          <w:szCs w:val="28"/>
        </w:rPr>
        <w:t xml:space="preserve"> </w:t>
      </w:r>
      <w:r w:rsidRPr="00A14A03">
        <w:rPr>
          <w:rFonts w:ascii="Times New Roman" w:hAnsi="Times New Roman" w:cs="Times New Roman"/>
          <w:sz w:val="28"/>
          <w:szCs w:val="28"/>
        </w:rPr>
        <w:t>соответствии с методическими рекомендациями</w:t>
      </w:r>
      <w:proofErr w:type="gramEnd"/>
      <w:r w:rsidRPr="00A14A03">
        <w:rPr>
          <w:rFonts w:ascii="Times New Roman" w:hAnsi="Times New Roman" w:cs="Times New Roman"/>
          <w:sz w:val="28"/>
          <w:szCs w:val="28"/>
        </w:rPr>
        <w:t xml:space="preserve"> о порядке уведомления </w:t>
      </w:r>
      <w:r w:rsidR="002818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14A0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 содержащихся в уведомлениях, вопросы организации проверки этих сведений и порядка регистрации уведомлений, </w:t>
      </w:r>
      <w:proofErr w:type="gramStart"/>
      <w:r w:rsidRPr="00A14A03">
        <w:rPr>
          <w:rFonts w:ascii="Times New Roman" w:hAnsi="Times New Roman" w:cs="Times New Roman"/>
          <w:sz w:val="28"/>
          <w:szCs w:val="28"/>
        </w:rPr>
        <w:t>подготовленными</w:t>
      </w:r>
      <w:proofErr w:type="gramEnd"/>
      <w:r w:rsidRPr="00A14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0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14A03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9E6C2F" w:rsidRPr="00A14A03">
        <w:rPr>
          <w:rFonts w:ascii="Times New Roman" w:hAnsi="Times New Roman" w:cs="Times New Roman"/>
          <w:sz w:val="28"/>
          <w:szCs w:val="28"/>
        </w:rPr>
        <w:t xml:space="preserve">20 сентября 2010 года </w:t>
      </w:r>
      <w:r w:rsidR="0028181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E6C2F" w:rsidRPr="00A14A03">
        <w:rPr>
          <w:rFonts w:ascii="Times New Roman" w:hAnsi="Times New Roman" w:cs="Times New Roman"/>
          <w:sz w:val="28"/>
          <w:szCs w:val="28"/>
        </w:rPr>
        <w:t>№ 7666-17</w:t>
      </w:r>
      <w:r w:rsidRPr="00A14A03">
        <w:rPr>
          <w:rFonts w:ascii="Times New Roman" w:hAnsi="Times New Roman" w:cs="Times New Roman"/>
          <w:sz w:val="28"/>
          <w:szCs w:val="28"/>
        </w:rPr>
        <w:t>.</w:t>
      </w:r>
    </w:p>
    <w:p w:rsidR="00DB5FA9" w:rsidRPr="00A14A03" w:rsidRDefault="00DB5FA9" w:rsidP="00281817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sz w:val="28"/>
          <w:szCs w:val="28"/>
        </w:rPr>
        <w:t>В Курганстате  заведен журнал регистрации данных уведомлений.</w:t>
      </w:r>
    </w:p>
    <w:p w:rsidR="00DB5FA9" w:rsidRPr="00A14A03" w:rsidRDefault="009E6C2F" w:rsidP="00281817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sz w:val="28"/>
          <w:szCs w:val="28"/>
        </w:rPr>
        <w:t>В 2015</w:t>
      </w:r>
      <w:r w:rsidR="00DB5FA9" w:rsidRPr="00A14A03">
        <w:rPr>
          <w:rFonts w:ascii="Times New Roman" w:hAnsi="Times New Roman" w:cs="Times New Roman"/>
          <w:sz w:val="28"/>
          <w:szCs w:val="28"/>
        </w:rPr>
        <w:t xml:space="preserve"> году обращений от федеральных государственных служащих Курганстата не поступало.</w:t>
      </w:r>
    </w:p>
    <w:p w:rsidR="00BA0FD0" w:rsidRPr="00A14A03" w:rsidRDefault="00DB5FA9" w:rsidP="00281817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b/>
          <w:iCs/>
          <w:sz w:val="28"/>
          <w:szCs w:val="28"/>
        </w:rPr>
        <w:t>1.6</w:t>
      </w:r>
      <w:r w:rsidR="008E7C58" w:rsidRPr="00A14A03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8E7C58" w:rsidRPr="00A14A0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8E7C58" w:rsidRPr="00A14A03">
        <w:rPr>
          <w:rFonts w:ascii="Times New Roman" w:hAnsi="Times New Roman" w:cs="Times New Roman"/>
          <w:bCs/>
          <w:sz w:val="28"/>
          <w:szCs w:val="28"/>
        </w:rPr>
        <w:t>Согласно Письму Министерства труда и социальной защиты Российской</w:t>
      </w:r>
      <w:r w:rsidR="0028181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E7C58" w:rsidRPr="00A14A03">
        <w:rPr>
          <w:rFonts w:ascii="Times New Roman" w:hAnsi="Times New Roman" w:cs="Times New Roman"/>
          <w:bCs/>
          <w:sz w:val="28"/>
          <w:szCs w:val="28"/>
        </w:rPr>
        <w:t xml:space="preserve"> Федерации от 10 июля 2013 г. N 18-2/10/2-3836 «Об обзоре рекомендаций </w:t>
      </w:r>
      <w:r w:rsidR="000D32F8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8E7C58" w:rsidRPr="00A14A03">
        <w:rPr>
          <w:rFonts w:ascii="Times New Roman" w:hAnsi="Times New Roman" w:cs="Times New Roman"/>
          <w:bCs/>
          <w:sz w:val="28"/>
          <w:szCs w:val="28"/>
        </w:rPr>
        <w:t>по</w:t>
      </w:r>
      <w:r w:rsidR="000D32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C58" w:rsidRPr="00A14A03">
        <w:rPr>
          <w:rFonts w:ascii="Times New Roman" w:hAnsi="Times New Roman" w:cs="Times New Roman"/>
          <w:bCs/>
          <w:sz w:val="28"/>
          <w:szCs w:val="28"/>
        </w:rPr>
        <w:t xml:space="preserve">осуществлению комплекса организационных, разъяснительных и иных мер </w:t>
      </w:r>
      <w:r w:rsidR="000D32F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8E7C58" w:rsidRPr="00A14A03">
        <w:rPr>
          <w:rFonts w:ascii="Times New Roman" w:hAnsi="Times New Roman" w:cs="Times New Roman"/>
          <w:bCs/>
          <w:sz w:val="28"/>
          <w:szCs w:val="28"/>
        </w:rPr>
        <w:t>по</w:t>
      </w:r>
      <w:r w:rsidR="000D32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C58" w:rsidRPr="00A14A03">
        <w:rPr>
          <w:rFonts w:ascii="Times New Roman" w:hAnsi="Times New Roman" w:cs="Times New Roman"/>
          <w:bCs/>
          <w:sz w:val="28"/>
          <w:szCs w:val="28"/>
        </w:rPr>
        <w:t>недопущению должностными лицами поведения, которое может восприниматься окружающими как обещание дачи взятки или предложение дачи взятки либо как</w:t>
      </w:r>
      <w:r w:rsidR="0028181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E7C58" w:rsidRPr="00A14A03">
        <w:rPr>
          <w:rFonts w:ascii="Times New Roman" w:hAnsi="Times New Roman" w:cs="Times New Roman"/>
          <w:bCs/>
          <w:sz w:val="28"/>
          <w:szCs w:val="28"/>
        </w:rPr>
        <w:t xml:space="preserve"> согласие принять взятку или как просьба о даче взятки», в каждом государственном</w:t>
      </w:r>
      <w:proofErr w:type="gramEnd"/>
      <w:r w:rsidR="008E7C58" w:rsidRPr="00A14A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E7C58" w:rsidRPr="00A14A03">
        <w:rPr>
          <w:rFonts w:ascii="Times New Roman" w:hAnsi="Times New Roman" w:cs="Times New Roman"/>
          <w:bCs/>
          <w:sz w:val="28"/>
          <w:szCs w:val="28"/>
        </w:rPr>
        <w:t>ор</w:t>
      </w:r>
      <w:r w:rsidR="00281817">
        <w:rPr>
          <w:rFonts w:ascii="Times New Roman" w:hAnsi="Times New Roman" w:cs="Times New Roman"/>
          <w:bCs/>
          <w:sz w:val="28"/>
          <w:szCs w:val="28"/>
        </w:rPr>
        <w:t>гане</w:t>
      </w:r>
      <w:r w:rsidR="00281817">
        <w:rPr>
          <w:rFonts w:ascii="Times New Roman" w:hAnsi="Times New Roman" w:cs="Times New Roman"/>
          <w:sz w:val="28"/>
          <w:szCs w:val="28"/>
        </w:rPr>
        <w:t xml:space="preserve"> должно происходить</w:t>
      </w:r>
      <w:r w:rsidR="008E7C58" w:rsidRPr="00A14A03">
        <w:rPr>
          <w:rFonts w:ascii="Times New Roman" w:hAnsi="Times New Roman" w:cs="Times New Roman"/>
          <w:sz w:val="28"/>
          <w:szCs w:val="28"/>
        </w:rPr>
        <w:t xml:space="preserve"> информирование служащих и работников об</w:t>
      </w:r>
      <w:r w:rsidR="00281817">
        <w:rPr>
          <w:rFonts w:ascii="Times New Roman" w:hAnsi="Times New Roman" w:cs="Times New Roman"/>
          <w:sz w:val="28"/>
          <w:szCs w:val="28"/>
        </w:rPr>
        <w:t xml:space="preserve"> </w:t>
      </w:r>
      <w:r w:rsidR="008E7C58" w:rsidRPr="00A14A03">
        <w:rPr>
          <w:rFonts w:ascii="Times New Roman" w:hAnsi="Times New Roman" w:cs="Times New Roman"/>
          <w:sz w:val="28"/>
          <w:szCs w:val="28"/>
        </w:rPr>
        <w:t>устано</w:t>
      </w:r>
      <w:r w:rsidR="008E7C58" w:rsidRPr="00A14A03">
        <w:rPr>
          <w:rFonts w:ascii="Times New Roman" w:hAnsi="Times New Roman" w:cs="Times New Roman"/>
          <w:sz w:val="28"/>
          <w:szCs w:val="28"/>
        </w:rPr>
        <w:t>в</w:t>
      </w:r>
      <w:r w:rsidR="008E7C58" w:rsidRPr="00A14A03">
        <w:rPr>
          <w:rFonts w:ascii="Times New Roman" w:hAnsi="Times New Roman" w:cs="Times New Roman"/>
          <w:sz w:val="28"/>
          <w:szCs w:val="28"/>
        </w:rPr>
        <w:t>ленных действующим законодательством Российской Федерации уголовной</w:t>
      </w:r>
      <w:r w:rsidR="002818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7C58" w:rsidRPr="00A14A03">
        <w:rPr>
          <w:rFonts w:ascii="Times New Roman" w:hAnsi="Times New Roman" w:cs="Times New Roman"/>
          <w:sz w:val="28"/>
          <w:szCs w:val="28"/>
        </w:rPr>
        <w:t xml:space="preserve"> ответственности за получение и дачу взятки и мерах административной</w:t>
      </w:r>
      <w:r w:rsidR="002818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E7C58" w:rsidRPr="00A14A03">
        <w:rPr>
          <w:rFonts w:ascii="Times New Roman" w:hAnsi="Times New Roman" w:cs="Times New Roman"/>
          <w:sz w:val="28"/>
          <w:szCs w:val="28"/>
        </w:rPr>
        <w:t xml:space="preserve"> ответственности за незаконное вознагражд</w:t>
      </w:r>
      <w:r w:rsidR="00DF1038" w:rsidRPr="00A14A03">
        <w:rPr>
          <w:rFonts w:ascii="Times New Roman" w:hAnsi="Times New Roman" w:cs="Times New Roman"/>
          <w:sz w:val="28"/>
          <w:szCs w:val="28"/>
        </w:rPr>
        <w:t>ение от имени юридического лица, п</w:t>
      </w:r>
      <w:r w:rsidR="008E7C58" w:rsidRPr="00A14A03">
        <w:rPr>
          <w:rFonts w:ascii="Times New Roman" w:hAnsi="Times New Roman" w:cs="Times New Roman"/>
          <w:sz w:val="28"/>
          <w:szCs w:val="28"/>
        </w:rPr>
        <w:t>. 7 Плана также содержит</w:t>
      </w:r>
      <w:r w:rsidR="00DF1038" w:rsidRPr="00A14A03">
        <w:rPr>
          <w:rFonts w:ascii="Times New Roman" w:hAnsi="Times New Roman" w:cs="Times New Roman"/>
          <w:sz w:val="28"/>
          <w:szCs w:val="28"/>
        </w:rPr>
        <w:t xml:space="preserve"> указанное требование.</w:t>
      </w:r>
      <w:proofErr w:type="gramEnd"/>
      <w:r w:rsidR="00DF1038" w:rsidRPr="00A14A03">
        <w:rPr>
          <w:rFonts w:ascii="Times New Roman" w:hAnsi="Times New Roman" w:cs="Times New Roman"/>
          <w:sz w:val="28"/>
          <w:szCs w:val="28"/>
        </w:rPr>
        <w:t xml:space="preserve"> </w:t>
      </w:r>
      <w:r w:rsidR="009E6C2F" w:rsidRPr="00A14A03">
        <w:rPr>
          <w:rFonts w:ascii="Times New Roman" w:hAnsi="Times New Roman" w:cs="Times New Roman"/>
          <w:sz w:val="28"/>
          <w:szCs w:val="28"/>
        </w:rPr>
        <w:t>В Ку</w:t>
      </w:r>
      <w:r w:rsidR="007128D2" w:rsidRPr="00A14A03">
        <w:rPr>
          <w:rFonts w:ascii="Times New Roman" w:hAnsi="Times New Roman" w:cs="Times New Roman"/>
          <w:sz w:val="28"/>
          <w:szCs w:val="28"/>
        </w:rPr>
        <w:t>рганстате используется в работе Памятка</w:t>
      </w:r>
      <w:r w:rsidR="009E6C2F" w:rsidRPr="00A14A03">
        <w:rPr>
          <w:rFonts w:ascii="Times New Roman" w:hAnsi="Times New Roman" w:cs="Times New Roman"/>
          <w:sz w:val="28"/>
          <w:szCs w:val="28"/>
        </w:rPr>
        <w:t xml:space="preserve"> «Об уголовной ответственности за получение и дачу взятки и мерах 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E6C2F" w:rsidRPr="00A14A03">
        <w:rPr>
          <w:rFonts w:ascii="Times New Roman" w:hAnsi="Times New Roman" w:cs="Times New Roman"/>
          <w:sz w:val="28"/>
          <w:szCs w:val="28"/>
        </w:rPr>
        <w:t xml:space="preserve">административной ответственности за незаконное вознаграждение от имени 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6C2F" w:rsidRPr="00A14A03">
        <w:rPr>
          <w:rFonts w:ascii="Times New Roman" w:hAnsi="Times New Roman" w:cs="Times New Roman"/>
          <w:sz w:val="28"/>
          <w:szCs w:val="28"/>
        </w:rPr>
        <w:t>юридического лица».</w:t>
      </w:r>
    </w:p>
    <w:p w:rsidR="00656D6C" w:rsidRPr="00A14A03" w:rsidRDefault="00DB5FA9" w:rsidP="000D32F8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b/>
          <w:sz w:val="28"/>
          <w:szCs w:val="28"/>
        </w:rPr>
        <w:t>1.7</w:t>
      </w:r>
      <w:r w:rsidR="00656D6C" w:rsidRPr="00A14A0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656D6C" w:rsidRPr="00A14A03">
        <w:rPr>
          <w:rFonts w:ascii="Times New Roman" w:hAnsi="Times New Roman" w:cs="Times New Roman"/>
          <w:sz w:val="28"/>
          <w:szCs w:val="28"/>
        </w:rPr>
        <w:t xml:space="preserve">В Курганстате </w:t>
      </w:r>
      <w:r w:rsidR="00CE10DE" w:rsidRPr="00A14A03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656D6C" w:rsidRPr="00A14A03">
        <w:rPr>
          <w:rFonts w:ascii="Times New Roman" w:hAnsi="Times New Roman" w:cs="Times New Roman"/>
          <w:sz w:val="28"/>
          <w:szCs w:val="28"/>
        </w:rPr>
        <w:t xml:space="preserve">осуществляется мониторинг исполнения 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56D6C" w:rsidRPr="00A14A03">
        <w:rPr>
          <w:rFonts w:ascii="Times New Roman" w:hAnsi="Times New Roman" w:cs="Times New Roman"/>
          <w:sz w:val="28"/>
          <w:szCs w:val="28"/>
        </w:rPr>
        <w:t>должностных обязанностей федеральными государственными гражданскими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6D6C" w:rsidRPr="00A14A03">
        <w:rPr>
          <w:rFonts w:ascii="Times New Roman" w:hAnsi="Times New Roman" w:cs="Times New Roman"/>
          <w:sz w:val="28"/>
          <w:szCs w:val="28"/>
        </w:rPr>
        <w:t xml:space="preserve"> служащими, проходящими государственную службу на должностях, замещение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</w:t>
      </w:r>
      <w:r w:rsidR="00656D6C" w:rsidRPr="00A14A03">
        <w:rPr>
          <w:rFonts w:ascii="Times New Roman" w:hAnsi="Times New Roman" w:cs="Times New Roman"/>
          <w:sz w:val="28"/>
          <w:szCs w:val="28"/>
        </w:rPr>
        <w:t xml:space="preserve"> которых связано с коррупционным риском (включенных в Перечень должностей федеральной государственной гражданской службы в Росстате, при назначении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</w:t>
      </w:r>
      <w:r w:rsidR="00656D6C" w:rsidRPr="00A14A03">
        <w:rPr>
          <w:rFonts w:ascii="Times New Roman" w:hAnsi="Times New Roman" w:cs="Times New Roman"/>
          <w:sz w:val="28"/>
          <w:szCs w:val="28"/>
        </w:rPr>
        <w:t xml:space="preserve"> на которые граждане и при замещении которых феде</w:t>
      </w:r>
      <w:r w:rsidR="000D32F8">
        <w:rPr>
          <w:rFonts w:ascii="Times New Roman" w:hAnsi="Times New Roman" w:cs="Times New Roman"/>
          <w:sz w:val="28"/>
          <w:szCs w:val="28"/>
        </w:rPr>
        <w:t>ральные</w:t>
      </w:r>
      <w:r w:rsidR="00656D6C" w:rsidRPr="00A14A03">
        <w:rPr>
          <w:rFonts w:ascii="Times New Roman" w:hAnsi="Times New Roman" w:cs="Times New Roman"/>
          <w:sz w:val="28"/>
          <w:szCs w:val="28"/>
        </w:rPr>
        <w:t xml:space="preserve"> государственные гражданские служащие обязаны представлять сведения о своих доходах,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56D6C" w:rsidRPr="00A14A03">
        <w:rPr>
          <w:rFonts w:ascii="Times New Roman" w:hAnsi="Times New Roman" w:cs="Times New Roman"/>
          <w:sz w:val="28"/>
          <w:szCs w:val="28"/>
        </w:rPr>
        <w:t xml:space="preserve"> об</w:t>
      </w:r>
      <w:r w:rsidR="000D32F8">
        <w:rPr>
          <w:rFonts w:ascii="Times New Roman" w:hAnsi="Times New Roman" w:cs="Times New Roman"/>
          <w:sz w:val="28"/>
          <w:szCs w:val="28"/>
        </w:rPr>
        <w:t xml:space="preserve"> </w:t>
      </w:r>
      <w:r w:rsidR="00656D6C" w:rsidRPr="00A14A03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характера, а также</w:t>
      </w:r>
      <w:proofErr w:type="gramEnd"/>
      <w:r w:rsidR="00656D6C" w:rsidRPr="00A14A03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6D6C" w:rsidRPr="00A14A03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имущественного характера своих супруги (супруга) и несовершеннолетних детей), и устранение таких рисков. </w:t>
      </w:r>
    </w:p>
    <w:p w:rsidR="007128D2" w:rsidRPr="00A14A03" w:rsidRDefault="00656D6C" w:rsidP="000D32F8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A03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по проведению оценки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 коррупционных рисков, возникающих при реализации государственных функций,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 а также корректировке перечней должностей федеральной государственной 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гражданской службы и должностей в государственных корпорациях, замещение 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которых связано с коррупционными рисками, и внедрению системы мониторинга исполнения должностных обязанностей федеральными государственными 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служащими и работниками государственных корпораций, деятельность которых связана с коррупционными рисками, утвержденными Министерством труда и 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4A03">
        <w:rPr>
          <w:rFonts w:ascii="Times New Roman" w:hAnsi="Times New Roman" w:cs="Times New Roman"/>
          <w:sz w:val="28"/>
          <w:szCs w:val="28"/>
        </w:rPr>
        <w:lastRenderedPageBreak/>
        <w:t>социальной</w:t>
      </w:r>
      <w:proofErr w:type="gramEnd"/>
      <w:r w:rsidRPr="00A14A03">
        <w:rPr>
          <w:rFonts w:ascii="Times New Roman" w:hAnsi="Times New Roman" w:cs="Times New Roman"/>
          <w:sz w:val="28"/>
          <w:szCs w:val="28"/>
        </w:rPr>
        <w:t xml:space="preserve"> защиты Российской Ф</w:t>
      </w:r>
      <w:r w:rsidR="000D32F8">
        <w:rPr>
          <w:rFonts w:ascii="Times New Roman" w:hAnsi="Times New Roman" w:cs="Times New Roman"/>
          <w:sz w:val="28"/>
          <w:szCs w:val="28"/>
        </w:rPr>
        <w:t>едерации, приказом Курганстата</w:t>
      </w:r>
      <w:r w:rsidR="007455EF" w:rsidRPr="00A14A03">
        <w:rPr>
          <w:rFonts w:ascii="Times New Roman" w:hAnsi="Times New Roman" w:cs="Times New Roman"/>
          <w:sz w:val="28"/>
          <w:szCs w:val="28"/>
        </w:rPr>
        <w:t xml:space="preserve"> </w:t>
      </w:r>
      <w:r w:rsidR="000D32F8" w:rsidRPr="00A14A03">
        <w:rPr>
          <w:rFonts w:ascii="Times New Roman" w:hAnsi="Times New Roman" w:cs="Times New Roman"/>
          <w:sz w:val="28"/>
          <w:szCs w:val="28"/>
        </w:rPr>
        <w:t xml:space="preserve">№ 290 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A0FD0" w:rsidRPr="00A14A03">
        <w:rPr>
          <w:rFonts w:ascii="Times New Roman" w:hAnsi="Times New Roman" w:cs="Times New Roman"/>
          <w:sz w:val="28"/>
          <w:szCs w:val="28"/>
        </w:rPr>
        <w:t>от</w:t>
      </w:r>
      <w:r w:rsidR="000D32F8">
        <w:rPr>
          <w:rFonts w:ascii="Times New Roman" w:hAnsi="Times New Roman" w:cs="Times New Roman"/>
          <w:sz w:val="28"/>
          <w:szCs w:val="28"/>
        </w:rPr>
        <w:t xml:space="preserve"> </w:t>
      </w:r>
      <w:r w:rsidR="00BA0FD0" w:rsidRPr="00A14A03">
        <w:rPr>
          <w:rFonts w:ascii="Times New Roman" w:hAnsi="Times New Roman" w:cs="Times New Roman"/>
          <w:sz w:val="28"/>
          <w:szCs w:val="28"/>
        </w:rPr>
        <w:t xml:space="preserve">21 октября 2013 года </w:t>
      </w:r>
      <w:r w:rsidRPr="00A14A03">
        <w:rPr>
          <w:rFonts w:ascii="Times New Roman" w:hAnsi="Times New Roman" w:cs="Times New Roman"/>
          <w:sz w:val="28"/>
          <w:szCs w:val="28"/>
        </w:rPr>
        <w:t xml:space="preserve">утвержден Перечень функций Территориального органа Федеральной службы государственной статистики по Курганской области, при 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4A03">
        <w:rPr>
          <w:rFonts w:ascii="Times New Roman" w:hAnsi="Times New Roman" w:cs="Times New Roman"/>
          <w:sz w:val="28"/>
          <w:szCs w:val="28"/>
        </w:rPr>
        <w:t>реализации которых наиболее вероятно возникновение коррупции (коррупционно – опас</w:t>
      </w:r>
      <w:r w:rsidR="000D32F8">
        <w:rPr>
          <w:rFonts w:ascii="Times New Roman" w:hAnsi="Times New Roman" w:cs="Times New Roman"/>
          <w:sz w:val="28"/>
          <w:szCs w:val="28"/>
        </w:rPr>
        <w:t>ные</w:t>
      </w:r>
      <w:r w:rsidRPr="00A14A03">
        <w:rPr>
          <w:rFonts w:ascii="Times New Roman" w:hAnsi="Times New Roman" w:cs="Times New Roman"/>
          <w:sz w:val="28"/>
          <w:szCs w:val="28"/>
        </w:rPr>
        <w:t xml:space="preserve"> функции). </w:t>
      </w:r>
      <w:proofErr w:type="gramStart"/>
      <w:r w:rsidR="007128D2" w:rsidRPr="00A14A03">
        <w:rPr>
          <w:rFonts w:ascii="Times New Roman" w:hAnsi="Times New Roman" w:cs="Times New Roman"/>
          <w:sz w:val="28"/>
          <w:szCs w:val="28"/>
        </w:rPr>
        <w:t xml:space="preserve">В декабре </w:t>
      </w:r>
      <w:r w:rsidR="00A14A03" w:rsidRPr="00A14A03">
        <w:rPr>
          <w:rFonts w:ascii="Times New Roman" w:hAnsi="Times New Roman" w:cs="Times New Roman"/>
          <w:sz w:val="28"/>
          <w:szCs w:val="28"/>
        </w:rPr>
        <w:t xml:space="preserve">2015 года будет актуализирован Реестр должностей  федеральной государственной гражданской службы в Территориальном органе 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4A03" w:rsidRPr="00A14A03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статистики по Курганской области, 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4A03" w:rsidRPr="00A14A03">
        <w:rPr>
          <w:rFonts w:ascii="Times New Roman" w:hAnsi="Times New Roman" w:cs="Times New Roman"/>
          <w:sz w:val="28"/>
          <w:szCs w:val="28"/>
        </w:rPr>
        <w:t xml:space="preserve">включенных в перечень должностей федеральной государственной гражданской службы в Федеральной службе государственной статистики, при назначении на 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4A03" w:rsidRPr="00A14A03">
        <w:rPr>
          <w:rFonts w:ascii="Times New Roman" w:hAnsi="Times New Roman" w:cs="Times New Roman"/>
          <w:sz w:val="28"/>
          <w:szCs w:val="28"/>
        </w:rPr>
        <w:t>которые граждане и при замещении которых федеральные государственные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4A03" w:rsidRPr="00A14A03">
        <w:rPr>
          <w:rFonts w:ascii="Times New Roman" w:hAnsi="Times New Roman" w:cs="Times New Roman"/>
          <w:sz w:val="28"/>
          <w:szCs w:val="28"/>
        </w:rPr>
        <w:t xml:space="preserve"> гражданские служащие обязаны представлять сведения о своих доходах, расходах, об имуществе и обязательствах имущественного</w:t>
      </w:r>
      <w:proofErr w:type="gramEnd"/>
      <w:r w:rsidR="00A14A03" w:rsidRPr="00A14A03">
        <w:rPr>
          <w:rFonts w:ascii="Times New Roman" w:hAnsi="Times New Roman" w:cs="Times New Roman"/>
          <w:sz w:val="28"/>
          <w:szCs w:val="28"/>
        </w:rPr>
        <w:t xml:space="preserve"> характера своих супруги (супруга) и несовершеннолетних детей.</w:t>
      </w:r>
    </w:p>
    <w:p w:rsidR="00801DF7" w:rsidRPr="00A14A03" w:rsidRDefault="00801DF7" w:rsidP="000D32F8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A03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</w:t>
      </w:r>
      <w:r w:rsidR="00624C85" w:rsidRPr="00A14A03">
        <w:rPr>
          <w:rFonts w:ascii="Times New Roman" w:hAnsi="Times New Roman" w:cs="Times New Roman"/>
          <w:sz w:val="28"/>
          <w:szCs w:val="28"/>
        </w:rPr>
        <w:t xml:space="preserve">ации от 18 мая 2009 года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№ 557 «Об утверждении перечня должностей федеральной государственной 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4A03">
        <w:rPr>
          <w:rFonts w:ascii="Times New Roman" w:hAnsi="Times New Roman" w:cs="Times New Roman"/>
          <w:sz w:val="28"/>
          <w:szCs w:val="28"/>
        </w:rPr>
        <w:t>службы, при назначении на которые граждане и при замещении которых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 федеральные государственные служащие обязаны представлять сведения о своих доходах, об имуществе и обязательствах имущественного характера, а также 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0D32F8">
        <w:rPr>
          <w:rFonts w:ascii="Times New Roman" w:hAnsi="Times New Roman" w:cs="Times New Roman"/>
          <w:sz w:val="28"/>
          <w:szCs w:val="28"/>
        </w:rPr>
        <w:t xml:space="preserve">   </w:t>
      </w:r>
      <w:r w:rsidRPr="00A14A03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</w:t>
      </w:r>
      <w:proofErr w:type="gramEnd"/>
      <w:r w:rsidRPr="00A14A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A03">
        <w:rPr>
          <w:rFonts w:ascii="Times New Roman" w:hAnsi="Times New Roman" w:cs="Times New Roman"/>
          <w:sz w:val="28"/>
          <w:szCs w:val="28"/>
        </w:rPr>
        <w:t>детей, приказом</w:t>
      </w:r>
      <w:r w:rsidR="000D32F8">
        <w:rPr>
          <w:rFonts w:ascii="Times New Roman" w:hAnsi="Times New Roman" w:cs="Times New Roman"/>
          <w:sz w:val="28"/>
          <w:szCs w:val="28"/>
        </w:rPr>
        <w:t xml:space="preserve"> Росстата </w:t>
      </w:r>
      <w:r w:rsidR="000D32F8" w:rsidRPr="00A14A03">
        <w:rPr>
          <w:rFonts w:ascii="Times New Roman" w:hAnsi="Times New Roman" w:cs="Times New Roman"/>
          <w:sz w:val="28"/>
          <w:szCs w:val="28"/>
        </w:rPr>
        <w:t xml:space="preserve">№ 187 </w:t>
      </w:r>
      <w:r w:rsidR="000D32F8">
        <w:rPr>
          <w:rFonts w:ascii="Times New Roman" w:hAnsi="Times New Roman" w:cs="Times New Roman"/>
          <w:sz w:val="28"/>
          <w:szCs w:val="28"/>
        </w:rPr>
        <w:t xml:space="preserve">    от </w:t>
      </w:r>
      <w:r w:rsidR="00A14A03" w:rsidRPr="00A14A03">
        <w:rPr>
          <w:rFonts w:ascii="Times New Roman" w:hAnsi="Times New Roman" w:cs="Times New Roman"/>
          <w:sz w:val="28"/>
          <w:szCs w:val="28"/>
        </w:rPr>
        <w:t xml:space="preserve">15 апреля 2015 года </w:t>
      </w:r>
      <w:r w:rsidRPr="00A14A03">
        <w:rPr>
          <w:rFonts w:ascii="Times New Roman" w:hAnsi="Times New Roman" w:cs="Times New Roman"/>
          <w:sz w:val="28"/>
          <w:szCs w:val="28"/>
        </w:rPr>
        <w:t>«Об утверждении перечня должностей федеральной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Федеральной службе государственной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 статистики, при назначении на которые граждане и при замещении которых 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гражданские служащие обязаны представлять 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4A03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 имущественного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 характера, а также сведения о доходах, об имуществе и обязательствах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</w:t>
      </w:r>
      <w:proofErr w:type="gramEnd"/>
      <w:r w:rsidRPr="00A14A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14A03">
        <w:rPr>
          <w:rFonts w:ascii="Times New Roman" w:hAnsi="Times New Roman" w:cs="Times New Roman"/>
          <w:sz w:val="28"/>
          <w:szCs w:val="28"/>
        </w:rPr>
        <w:t>супруга) и несовершеннолетних детей», Методическими рекомендаци</w:t>
      </w:r>
      <w:r w:rsidR="000D32F8">
        <w:rPr>
          <w:rFonts w:ascii="Times New Roman" w:hAnsi="Times New Roman" w:cs="Times New Roman"/>
          <w:sz w:val="28"/>
          <w:szCs w:val="28"/>
        </w:rPr>
        <w:t>ями</w:t>
      </w:r>
      <w:r w:rsidRPr="00A14A03">
        <w:rPr>
          <w:rFonts w:ascii="Times New Roman" w:hAnsi="Times New Roman" w:cs="Times New Roman"/>
          <w:sz w:val="28"/>
          <w:szCs w:val="28"/>
        </w:rPr>
        <w:t xml:space="preserve"> по проведению оценки коррупционных рисков, возникающих при реализации функций (письмо Министерства труда и социальной защиты Российс</w:t>
      </w:r>
      <w:r w:rsidR="00624C85" w:rsidRPr="00A14A03">
        <w:rPr>
          <w:rFonts w:ascii="Times New Roman" w:hAnsi="Times New Roman" w:cs="Times New Roman"/>
          <w:sz w:val="28"/>
          <w:szCs w:val="28"/>
        </w:rPr>
        <w:t xml:space="preserve">кой Федерации от </w:t>
      </w:r>
      <w:r w:rsidR="00A14A03" w:rsidRPr="00A14A03">
        <w:rPr>
          <w:rFonts w:ascii="Times New Roman" w:hAnsi="Times New Roman" w:cs="Times New Roman"/>
          <w:sz w:val="28"/>
          <w:szCs w:val="28"/>
        </w:rPr>
        <w:t>25 декабря 2014 года № 18-0/10/В-8980</w:t>
      </w:r>
      <w:r w:rsidRPr="00A14A03">
        <w:rPr>
          <w:rFonts w:ascii="Times New Roman" w:hAnsi="Times New Roman" w:cs="Times New Roman"/>
          <w:sz w:val="28"/>
          <w:szCs w:val="28"/>
        </w:rPr>
        <w:t xml:space="preserve">), 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 приказом К</w:t>
      </w:r>
      <w:r w:rsidR="00624C85" w:rsidRPr="00A14A03">
        <w:rPr>
          <w:rFonts w:ascii="Times New Roman" w:hAnsi="Times New Roman" w:cs="Times New Roman"/>
          <w:sz w:val="28"/>
          <w:szCs w:val="28"/>
        </w:rPr>
        <w:t>урган</w:t>
      </w:r>
      <w:r w:rsidR="000D32F8">
        <w:rPr>
          <w:rFonts w:ascii="Times New Roman" w:hAnsi="Times New Roman" w:cs="Times New Roman"/>
          <w:sz w:val="28"/>
          <w:szCs w:val="28"/>
        </w:rPr>
        <w:t xml:space="preserve">стата от 21 октября 2013 года </w:t>
      </w:r>
      <w:r w:rsidRPr="00A14A03">
        <w:rPr>
          <w:rFonts w:ascii="Times New Roman" w:hAnsi="Times New Roman" w:cs="Times New Roman"/>
          <w:sz w:val="28"/>
          <w:szCs w:val="28"/>
        </w:rPr>
        <w:t xml:space="preserve">№ 290 «О Перечне функций 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4A03">
        <w:rPr>
          <w:rFonts w:ascii="Times New Roman" w:hAnsi="Times New Roman" w:cs="Times New Roman"/>
          <w:sz w:val="28"/>
          <w:szCs w:val="28"/>
        </w:rPr>
        <w:t>по Курганской области, при реализации которых наиболее вероятно возникновение коррупции (</w:t>
      </w:r>
      <w:r w:rsidR="00624C85" w:rsidRPr="00A14A03">
        <w:rPr>
          <w:rFonts w:ascii="Times New Roman" w:hAnsi="Times New Roman" w:cs="Times New Roman"/>
          <w:sz w:val="28"/>
          <w:szCs w:val="28"/>
        </w:rPr>
        <w:t>коррупционно-опасные функции</w:t>
      </w:r>
      <w:proofErr w:type="gramEnd"/>
      <w:r w:rsidR="00624C85" w:rsidRPr="00A14A03">
        <w:rPr>
          <w:rFonts w:ascii="Times New Roman" w:hAnsi="Times New Roman" w:cs="Times New Roman"/>
          <w:sz w:val="28"/>
          <w:szCs w:val="28"/>
        </w:rPr>
        <w:t>)»</w:t>
      </w:r>
      <w:r w:rsidRPr="00A14A03">
        <w:rPr>
          <w:rFonts w:ascii="Times New Roman" w:hAnsi="Times New Roman" w:cs="Times New Roman"/>
          <w:sz w:val="28"/>
          <w:szCs w:val="28"/>
        </w:rPr>
        <w:t xml:space="preserve">, </w:t>
      </w:r>
      <w:r w:rsidR="00A14A03" w:rsidRPr="00A14A03">
        <w:rPr>
          <w:rFonts w:ascii="Times New Roman" w:hAnsi="Times New Roman" w:cs="Times New Roman"/>
          <w:sz w:val="28"/>
          <w:szCs w:val="28"/>
        </w:rPr>
        <w:t>30</w:t>
      </w:r>
      <w:r w:rsidRPr="00A14A03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A14A03" w:rsidRPr="00A14A03">
        <w:rPr>
          <w:rFonts w:ascii="Times New Roman" w:hAnsi="Times New Roman" w:cs="Times New Roman"/>
          <w:sz w:val="28"/>
          <w:szCs w:val="28"/>
        </w:rPr>
        <w:t>5</w:t>
      </w:r>
      <w:r w:rsidRPr="00A14A0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A0FD0" w:rsidRPr="00A14A03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624C85" w:rsidRPr="00A14A03">
        <w:rPr>
          <w:rFonts w:ascii="Times New Roman" w:hAnsi="Times New Roman" w:cs="Times New Roman"/>
          <w:sz w:val="28"/>
          <w:szCs w:val="28"/>
        </w:rPr>
        <w:t xml:space="preserve">Курганстата подписан </w:t>
      </w:r>
      <w:r w:rsidRPr="00A14A03">
        <w:rPr>
          <w:rFonts w:ascii="Times New Roman" w:hAnsi="Times New Roman" w:cs="Times New Roman"/>
          <w:sz w:val="28"/>
          <w:szCs w:val="28"/>
        </w:rPr>
        <w:t xml:space="preserve">приказ «О проведении мониторинга исполнения 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14A03">
        <w:rPr>
          <w:rFonts w:ascii="Times New Roman" w:hAnsi="Times New Roman" w:cs="Times New Roman"/>
          <w:sz w:val="28"/>
          <w:szCs w:val="28"/>
        </w:rPr>
        <w:t>должностных обязанностей федеральных государственных гражданских служащих Кур</w:t>
      </w:r>
      <w:r w:rsidR="00A14A03" w:rsidRPr="00A14A03">
        <w:rPr>
          <w:rFonts w:ascii="Times New Roman" w:hAnsi="Times New Roman" w:cs="Times New Roman"/>
          <w:sz w:val="28"/>
          <w:szCs w:val="28"/>
        </w:rPr>
        <w:t xml:space="preserve">ганстата». </w:t>
      </w:r>
      <w:r w:rsidRPr="00A14A03">
        <w:rPr>
          <w:rFonts w:ascii="Times New Roman" w:hAnsi="Times New Roman" w:cs="Times New Roman"/>
          <w:sz w:val="28"/>
          <w:szCs w:val="28"/>
        </w:rPr>
        <w:t xml:space="preserve">Заместителям руководителя, начальникам отделов поручено провести мониторинг исполнения должностных обязанностей федеральных государственных гражданских служащих Курганстата в целях выявления должностей, исполнение обязанностей по которым в наибольшей степени подвержено риску коррупционных проявлений. </w:t>
      </w:r>
      <w:proofErr w:type="gramStart"/>
      <w:r w:rsidRPr="00A14A03">
        <w:rPr>
          <w:rFonts w:ascii="Times New Roman" w:hAnsi="Times New Roman" w:cs="Times New Roman"/>
          <w:sz w:val="28"/>
          <w:szCs w:val="28"/>
        </w:rPr>
        <w:t xml:space="preserve">Заместителю руководителя, председателю комиссии поручено 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4A03">
        <w:rPr>
          <w:rFonts w:ascii="Times New Roman" w:hAnsi="Times New Roman" w:cs="Times New Roman"/>
          <w:sz w:val="28"/>
          <w:szCs w:val="28"/>
        </w:rPr>
        <w:lastRenderedPageBreak/>
        <w:t>пересмотреть и актуализировать на заседании комиссии Реестр должностей фед</w:t>
      </w:r>
      <w:r w:rsidRPr="00A14A03">
        <w:rPr>
          <w:rFonts w:ascii="Times New Roman" w:hAnsi="Times New Roman" w:cs="Times New Roman"/>
          <w:sz w:val="28"/>
          <w:szCs w:val="28"/>
        </w:rPr>
        <w:t>е</w:t>
      </w:r>
      <w:r w:rsidRPr="00A14A03">
        <w:rPr>
          <w:rFonts w:ascii="Times New Roman" w:hAnsi="Times New Roman" w:cs="Times New Roman"/>
          <w:sz w:val="28"/>
          <w:szCs w:val="28"/>
        </w:rPr>
        <w:t>ральной государственной гражданской службы в Территориальном органе Фед</w:t>
      </w:r>
      <w:r w:rsidRPr="00A14A03">
        <w:rPr>
          <w:rFonts w:ascii="Times New Roman" w:hAnsi="Times New Roman" w:cs="Times New Roman"/>
          <w:sz w:val="28"/>
          <w:szCs w:val="28"/>
        </w:rPr>
        <w:t>е</w:t>
      </w:r>
      <w:r w:rsidRPr="00A14A03">
        <w:rPr>
          <w:rFonts w:ascii="Times New Roman" w:hAnsi="Times New Roman" w:cs="Times New Roman"/>
          <w:sz w:val="28"/>
          <w:szCs w:val="28"/>
        </w:rPr>
        <w:t>ральной службы государственной статистики по Курганской области, включенных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 в перечень должностей федеральной государственной гражданской службы 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14A03">
        <w:rPr>
          <w:rFonts w:ascii="Times New Roman" w:hAnsi="Times New Roman" w:cs="Times New Roman"/>
          <w:sz w:val="28"/>
          <w:szCs w:val="28"/>
        </w:rPr>
        <w:t>в</w:t>
      </w:r>
      <w:r w:rsidR="000D32F8">
        <w:rPr>
          <w:rFonts w:ascii="Times New Roman" w:hAnsi="Times New Roman" w:cs="Times New Roman"/>
          <w:sz w:val="28"/>
          <w:szCs w:val="28"/>
        </w:rPr>
        <w:t xml:space="preserve"> </w:t>
      </w:r>
      <w:r w:rsidRPr="00A14A03">
        <w:rPr>
          <w:rFonts w:ascii="Times New Roman" w:hAnsi="Times New Roman" w:cs="Times New Roman"/>
          <w:sz w:val="28"/>
          <w:szCs w:val="28"/>
        </w:rPr>
        <w:t>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</w:t>
      </w:r>
      <w:proofErr w:type="gramEnd"/>
      <w:r w:rsidRPr="00A14A03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на 201</w:t>
      </w:r>
      <w:r w:rsidR="00A14A03" w:rsidRPr="00A14A03">
        <w:rPr>
          <w:rFonts w:ascii="Times New Roman" w:hAnsi="Times New Roman" w:cs="Times New Roman"/>
          <w:sz w:val="28"/>
          <w:szCs w:val="28"/>
        </w:rPr>
        <w:t>6</w:t>
      </w:r>
      <w:r w:rsidR="000D32F8">
        <w:rPr>
          <w:rFonts w:ascii="Times New Roman" w:hAnsi="Times New Roman" w:cs="Times New Roman"/>
          <w:sz w:val="28"/>
          <w:szCs w:val="28"/>
        </w:rPr>
        <w:t xml:space="preserve"> год. </w:t>
      </w:r>
      <w:r w:rsidRPr="00A14A03">
        <w:rPr>
          <w:rFonts w:ascii="Times New Roman" w:hAnsi="Times New Roman" w:cs="Times New Roman"/>
          <w:sz w:val="28"/>
          <w:szCs w:val="28"/>
        </w:rPr>
        <w:t xml:space="preserve">В настоящее время проводится работа </w:t>
      </w:r>
      <w:r w:rsidR="000D32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по исполнению данного приказа. </w:t>
      </w:r>
    </w:p>
    <w:p w:rsidR="00A14A03" w:rsidRPr="00A14A03" w:rsidRDefault="00DB5FA9" w:rsidP="000D32F8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b/>
          <w:sz w:val="28"/>
          <w:szCs w:val="28"/>
        </w:rPr>
        <w:t>1.8</w:t>
      </w:r>
      <w:r w:rsidR="000D32F8">
        <w:rPr>
          <w:rFonts w:ascii="Times New Roman" w:hAnsi="Times New Roman" w:cs="Times New Roman"/>
          <w:b/>
          <w:sz w:val="28"/>
          <w:szCs w:val="28"/>
        </w:rPr>
        <w:t>.</w:t>
      </w:r>
      <w:r w:rsidR="00801DF7" w:rsidRPr="00A14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A03" w:rsidRPr="00A14A03">
        <w:rPr>
          <w:rFonts w:ascii="Times New Roman" w:hAnsi="Times New Roman" w:cs="Times New Roman"/>
          <w:sz w:val="28"/>
          <w:szCs w:val="28"/>
        </w:rPr>
        <w:t>В 2015 году проведен анализ сведений о доходах, расходах, об имуществе</w:t>
      </w:r>
      <w:r w:rsidR="006346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4A03" w:rsidRPr="00A14A03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характера, представленных федеральными </w:t>
      </w:r>
      <w:r w:rsidR="006346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4A03" w:rsidRPr="00A14A03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Курганстата. Должным образом </w:t>
      </w:r>
      <w:r w:rsidR="0063465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4A03" w:rsidRPr="00A14A03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proofErr w:type="gramStart"/>
      <w:r w:rsidR="00A14A03" w:rsidRPr="00A14A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4A03" w:rsidRPr="00A14A03">
        <w:rPr>
          <w:rFonts w:ascii="Times New Roman" w:hAnsi="Times New Roman" w:cs="Times New Roman"/>
          <w:sz w:val="28"/>
          <w:szCs w:val="28"/>
        </w:rPr>
        <w:t xml:space="preserve"> своевременностью и достоверностью предоставления указанных сведений. </w:t>
      </w:r>
      <w:r w:rsidR="00A14A03" w:rsidRPr="00A14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A03" w:rsidRPr="00A14A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4A03" w:rsidRPr="00A14A03" w:rsidRDefault="00A14A03" w:rsidP="0063465B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sz w:val="28"/>
          <w:szCs w:val="28"/>
        </w:rPr>
        <w:t xml:space="preserve">По состоянию на 30 апреля 2015 года всеми федеральными государственными гражданскими служащими Курганстата, указанными  в Реестре, представлены </w:t>
      </w:r>
      <w:r w:rsidR="0063465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r w:rsidR="0063465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4A03">
        <w:rPr>
          <w:rFonts w:ascii="Times New Roman" w:hAnsi="Times New Roman" w:cs="Times New Roman"/>
          <w:sz w:val="28"/>
          <w:szCs w:val="28"/>
        </w:rPr>
        <w:t>характера. Всего на отчетную дату сдали Справки 65 госслужащих (с учетом членов семьи 133</w:t>
      </w:r>
      <w:r w:rsidR="0063465B">
        <w:rPr>
          <w:rFonts w:ascii="Times New Roman" w:hAnsi="Times New Roman" w:cs="Times New Roman"/>
          <w:sz w:val="28"/>
          <w:szCs w:val="28"/>
        </w:rPr>
        <w:t xml:space="preserve"> Справки).</w:t>
      </w:r>
      <w:r w:rsidRPr="00A14A03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имуществе, обязательствах имущественного характера руководителя, заместителей руководителя Курганстата </w:t>
      </w:r>
      <w:r w:rsidR="0063465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в установленном порядке направлены в адрес Административного управления </w:t>
      </w:r>
      <w:r w:rsidR="0063465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4A03">
        <w:rPr>
          <w:rFonts w:ascii="Times New Roman" w:hAnsi="Times New Roman" w:cs="Times New Roman"/>
          <w:sz w:val="28"/>
          <w:szCs w:val="28"/>
        </w:rPr>
        <w:t>Росстата. Главным специалистом-экспертом административного отдела осущест</w:t>
      </w:r>
      <w:r w:rsidRPr="00A14A03">
        <w:rPr>
          <w:rFonts w:ascii="Times New Roman" w:hAnsi="Times New Roman" w:cs="Times New Roman"/>
          <w:sz w:val="28"/>
          <w:szCs w:val="28"/>
        </w:rPr>
        <w:t>в</w:t>
      </w:r>
      <w:r w:rsidRPr="00A14A03">
        <w:rPr>
          <w:rFonts w:ascii="Times New Roman" w:hAnsi="Times New Roman" w:cs="Times New Roman"/>
          <w:sz w:val="28"/>
          <w:szCs w:val="28"/>
        </w:rPr>
        <w:t>лена процедура сверки справок, представленных госслужащими за отчетный период с 1 ян</w:t>
      </w:r>
      <w:r w:rsidR="0063465B">
        <w:rPr>
          <w:rFonts w:ascii="Times New Roman" w:hAnsi="Times New Roman" w:cs="Times New Roman"/>
          <w:sz w:val="28"/>
          <w:szCs w:val="28"/>
        </w:rPr>
        <w:t>варя 2014 года по 31 декабря</w:t>
      </w:r>
      <w:r w:rsidRPr="00A14A03">
        <w:rPr>
          <w:rFonts w:ascii="Times New Roman" w:hAnsi="Times New Roman" w:cs="Times New Roman"/>
          <w:sz w:val="28"/>
          <w:szCs w:val="28"/>
        </w:rPr>
        <w:t xml:space="preserve"> 2014 год, с аналогичными справками, </w:t>
      </w:r>
      <w:r w:rsidR="006346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представленными за отчетный период с 1 января 2013 по 31 декабря 2013 года </w:t>
      </w:r>
      <w:r w:rsidR="0063465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4A03">
        <w:rPr>
          <w:rFonts w:ascii="Times New Roman" w:hAnsi="Times New Roman" w:cs="Times New Roman"/>
          <w:sz w:val="28"/>
          <w:szCs w:val="28"/>
        </w:rPr>
        <w:t>на предмет выявления фактов изменения их имущественного положения.</w:t>
      </w:r>
    </w:p>
    <w:p w:rsidR="00A14A03" w:rsidRPr="00A14A03" w:rsidRDefault="0063465B" w:rsidP="0063465B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A14A03" w:rsidRPr="00A14A03">
        <w:rPr>
          <w:rFonts w:ascii="Times New Roman" w:hAnsi="Times New Roman" w:cs="Times New Roman"/>
          <w:sz w:val="28"/>
          <w:szCs w:val="28"/>
        </w:rPr>
        <w:t xml:space="preserve">ведения о доходах, расходах, об имуществе и обязательствах имущественного характера федеральных государственных служащих и членов их семей за период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4A03" w:rsidRPr="00A14A03">
        <w:rPr>
          <w:rFonts w:ascii="Times New Roman" w:hAnsi="Times New Roman" w:cs="Times New Roman"/>
          <w:sz w:val="28"/>
          <w:szCs w:val="28"/>
        </w:rPr>
        <w:t xml:space="preserve">с 01.01.2014 по 31.12.2014 размещены на официальном  Интернет-сайте Курганстата (подраздел «Противодействие коррупции») на основании Указа Президента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4A03" w:rsidRPr="00A14A03">
        <w:rPr>
          <w:rFonts w:ascii="Times New Roman" w:hAnsi="Times New Roman" w:cs="Times New Roman"/>
          <w:sz w:val="28"/>
          <w:szCs w:val="28"/>
        </w:rPr>
        <w:t xml:space="preserve">Российской Федерации от 8 июля 2013 года № 613 «Вопросы противодействия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4A03" w:rsidRPr="00A14A03">
        <w:rPr>
          <w:rFonts w:ascii="Times New Roman" w:hAnsi="Times New Roman" w:cs="Times New Roman"/>
          <w:sz w:val="28"/>
          <w:szCs w:val="28"/>
        </w:rPr>
        <w:t xml:space="preserve">коррупции», приказа Министерства труда и социальной защиты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4A03" w:rsidRPr="00A14A03">
        <w:rPr>
          <w:rFonts w:ascii="Times New Roman" w:hAnsi="Times New Roman" w:cs="Times New Roman"/>
          <w:sz w:val="28"/>
          <w:szCs w:val="28"/>
        </w:rPr>
        <w:t>Федерации от 7 октября 2013 года № 530</w:t>
      </w:r>
      <w:proofErr w:type="gramEnd"/>
      <w:r w:rsidR="00A14A03" w:rsidRPr="00A14A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4A03" w:rsidRPr="00A14A03">
        <w:rPr>
          <w:rFonts w:ascii="Times New Roman" w:hAnsi="Times New Roman" w:cs="Times New Roman"/>
          <w:sz w:val="28"/>
          <w:szCs w:val="28"/>
        </w:rPr>
        <w:t xml:space="preserve">н «О требованиях к размещению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4A03" w:rsidRPr="00A14A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A03" w:rsidRPr="00A14A03">
        <w:rPr>
          <w:rFonts w:ascii="Times New Roman" w:hAnsi="Times New Roman" w:cs="Times New Roman"/>
          <w:sz w:val="28"/>
          <w:szCs w:val="28"/>
        </w:rPr>
        <w:t>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4A03" w:rsidRPr="00A14A03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Федерации, Федерального фонда обязательн</w:t>
      </w:r>
      <w:r w:rsidR="00A14A03" w:rsidRPr="00A14A03">
        <w:rPr>
          <w:rFonts w:ascii="Times New Roman" w:hAnsi="Times New Roman" w:cs="Times New Roman"/>
          <w:sz w:val="28"/>
          <w:szCs w:val="28"/>
        </w:rPr>
        <w:t>о</w:t>
      </w:r>
      <w:r w:rsidR="00A14A03" w:rsidRPr="00A14A03">
        <w:rPr>
          <w:rFonts w:ascii="Times New Roman" w:hAnsi="Times New Roman" w:cs="Times New Roman"/>
          <w:sz w:val="28"/>
          <w:szCs w:val="28"/>
        </w:rPr>
        <w:t xml:space="preserve">го медицинского страхования, государственных корпораций (компаний), иных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4A03" w:rsidRPr="00A14A03">
        <w:rPr>
          <w:rFonts w:ascii="Times New Roman" w:hAnsi="Times New Roman" w:cs="Times New Roman"/>
          <w:sz w:val="28"/>
          <w:szCs w:val="28"/>
        </w:rPr>
        <w:t xml:space="preserve">организаций, созданных на основании федеральных законов, и требованиях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14A03" w:rsidRPr="00A14A03"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A03" w:rsidRPr="00A14A03">
        <w:rPr>
          <w:rFonts w:ascii="Times New Roman" w:hAnsi="Times New Roman" w:cs="Times New Roman"/>
          <w:sz w:val="28"/>
          <w:szCs w:val="28"/>
        </w:rPr>
        <w:t>должностям, замещение которых влечет за собой размещение сведений о доходах, расходах, об</w:t>
      </w:r>
      <w:proofErr w:type="gramEnd"/>
      <w:r w:rsidR="00A14A03" w:rsidRPr="00A14A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4A03" w:rsidRPr="00A14A03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характера», приказа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4A03" w:rsidRPr="00A14A03">
        <w:rPr>
          <w:rFonts w:ascii="Times New Roman" w:hAnsi="Times New Roman" w:cs="Times New Roman"/>
          <w:sz w:val="28"/>
          <w:szCs w:val="28"/>
        </w:rPr>
        <w:t xml:space="preserve">Росстата от 29.04.2014 № 280 «Об утверждении перечней должностей, замещение которых влечет за собой размещение сведений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4A03" w:rsidRPr="00A14A03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федеральных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4A03" w:rsidRPr="00A14A03">
        <w:rPr>
          <w:rFonts w:ascii="Times New Roman" w:hAnsi="Times New Roman" w:cs="Times New Roman"/>
          <w:sz w:val="28"/>
          <w:szCs w:val="28"/>
        </w:rPr>
        <w:t>гражданских служащих центрального аппарата и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4A03" w:rsidRPr="00A14A03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статистики, работников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4A03" w:rsidRPr="00A14A03">
        <w:rPr>
          <w:rFonts w:ascii="Times New Roman" w:hAnsi="Times New Roman" w:cs="Times New Roman"/>
          <w:sz w:val="28"/>
          <w:szCs w:val="28"/>
        </w:rPr>
        <w:t xml:space="preserve"> созданных для выполнения задач, поставленных перед Федеральной службой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4A03" w:rsidRPr="00A14A03">
        <w:rPr>
          <w:rFonts w:ascii="Times New Roman" w:hAnsi="Times New Roman" w:cs="Times New Roman"/>
          <w:sz w:val="28"/>
          <w:szCs w:val="28"/>
        </w:rPr>
        <w:t xml:space="preserve"> государственной статистики, а также сведений о доходах</w:t>
      </w:r>
      <w:proofErr w:type="gramEnd"/>
      <w:r w:rsidR="00A14A03" w:rsidRPr="00A14A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14A03" w:rsidRPr="00A14A03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="00A14A03" w:rsidRPr="00A14A03">
        <w:rPr>
          <w:rFonts w:ascii="Times New Roman" w:hAnsi="Times New Roman" w:cs="Times New Roman"/>
          <w:sz w:val="28"/>
          <w:szCs w:val="28"/>
        </w:rPr>
        <w:t xml:space="preserve">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4A03" w:rsidRPr="00A14A03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их супруг (супругов) и несовершенн</w:t>
      </w:r>
      <w:r w:rsidR="00A14A03" w:rsidRPr="00A14A03">
        <w:rPr>
          <w:rFonts w:ascii="Times New Roman" w:hAnsi="Times New Roman" w:cs="Times New Roman"/>
          <w:sz w:val="28"/>
          <w:szCs w:val="28"/>
        </w:rPr>
        <w:t>о</w:t>
      </w:r>
      <w:r w:rsidR="00A14A03" w:rsidRPr="00A14A03">
        <w:rPr>
          <w:rFonts w:ascii="Times New Roman" w:hAnsi="Times New Roman" w:cs="Times New Roman"/>
          <w:sz w:val="28"/>
          <w:szCs w:val="28"/>
        </w:rPr>
        <w:t xml:space="preserve">летних детей на официальных сайтах Федеральной службы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4A03" w:rsidRPr="00A14A03">
        <w:rPr>
          <w:rFonts w:ascii="Times New Roman" w:hAnsi="Times New Roman" w:cs="Times New Roman"/>
          <w:sz w:val="28"/>
          <w:szCs w:val="28"/>
        </w:rPr>
        <w:t xml:space="preserve">статистики и её территориальных органов». На официальном сайте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4A03" w:rsidRPr="00A14A03">
        <w:rPr>
          <w:rFonts w:ascii="Times New Roman" w:hAnsi="Times New Roman" w:cs="Times New Roman"/>
          <w:sz w:val="28"/>
          <w:szCs w:val="28"/>
        </w:rPr>
        <w:t xml:space="preserve">размещены сведения о доходах, расходах,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4A03" w:rsidRPr="00A14A03">
        <w:rPr>
          <w:rFonts w:ascii="Times New Roman" w:hAnsi="Times New Roman" w:cs="Times New Roman"/>
          <w:sz w:val="28"/>
          <w:szCs w:val="28"/>
        </w:rPr>
        <w:t>имущественного характера федеральных государственных гражданских служащих Курганстата, поступивших на службу в  2014 году за предшествующие периоды, размещенные ранее на официальных сайтах иных государственных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4A03" w:rsidRPr="00A14A03">
        <w:rPr>
          <w:rFonts w:ascii="Times New Roman" w:hAnsi="Times New Roman" w:cs="Times New Roman"/>
          <w:sz w:val="28"/>
          <w:szCs w:val="28"/>
        </w:rPr>
        <w:t xml:space="preserve"> и (или) организаций.</w:t>
      </w:r>
    </w:p>
    <w:p w:rsidR="00A46A52" w:rsidRPr="00A14A03" w:rsidRDefault="00DB5FA9" w:rsidP="0063465B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b/>
          <w:sz w:val="28"/>
          <w:szCs w:val="28"/>
        </w:rPr>
        <w:t>1.9</w:t>
      </w:r>
      <w:r w:rsidR="00773DCB" w:rsidRPr="00A14A03">
        <w:rPr>
          <w:rFonts w:ascii="Times New Roman" w:hAnsi="Times New Roman" w:cs="Times New Roman"/>
          <w:b/>
          <w:sz w:val="28"/>
          <w:szCs w:val="28"/>
        </w:rPr>
        <w:t>.</w:t>
      </w:r>
      <w:r w:rsidR="004D42F4" w:rsidRPr="00A14A03">
        <w:rPr>
          <w:rFonts w:ascii="Times New Roman" w:hAnsi="Times New Roman" w:cs="Times New Roman"/>
          <w:sz w:val="28"/>
          <w:szCs w:val="28"/>
        </w:rPr>
        <w:t xml:space="preserve"> </w:t>
      </w:r>
      <w:r w:rsidR="00E55808" w:rsidRPr="00A14A03">
        <w:rPr>
          <w:rFonts w:ascii="Times New Roman" w:hAnsi="Times New Roman" w:cs="Times New Roman"/>
          <w:sz w:val="28"/>
          <w:szCs w:val="28"/>
        </w:rPr>
        <w:t>В Курганстате п</w:t>
      </w:r>
      <w:r w:rsidR="005A58A9" w:rsidRPr="00A14A03">
        <w:rPr>
          <w:rFonts w:ascii="Times New Roman" w:hAnsi="Times New Roman" w:cs="Times New Roman"/>
          <w:sz w:val="28"/>
          <w:szCs w:val="28"/>
        </w:rPr>
        <w:t xml:space="preserve">родолжает осуществляться  </w:t>
      </w:r>
      <w:proofErr w:type="gramStart"/>
      <w:r w:rsidR="005A58A9" w:rsidRPr="00A14A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58A9" w:rsidRPr="00A14A03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6346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58A9" w:rsidRPr="00A14A03">
        <w:rPr>
          <w:rFonts w:ascii="Times New Roman" w:hAnsi="Times New Roman" w:cs="Times New Roman"/>
          <w:sz w:val="28"/>
          <w:szCs w:val="28"/>
        </w:rPr>
        <w:t xml:space="preserve">ограничений и запретов, связанных с прохождением государственной гражданской службы (ст. 16 ФЗ № 79-ФЗ «О государственной гражданской службе» </w:t>
      </w:r>
      <w:r w:rsidR="006346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58A9" w:rsidRPr="00A14A03">
        <w:rPr>
          <w:rFonts w:ascii="Times New Roman" w:hAnsi="Times New Roman" w:cs="Times New Roman"/>
          <w:sz w:val="28"/>
          <w:szCs w:val="28"/>
        </w:rPr>
        <w:t xml:space="preserve"> от 27.07.2004 г.). </w:t>
      </w:r>
      <w:proofErr w:type="gramStart"/>
      <w:r w:rsidR="005A58A9" w:rsidRPr="00A14A03">
        <w:rPr>
          <w:rFonts w:ascii="Times New Roman" w:hAnsi="Times New Roman" w:cs="Times New Roman"/>
          <w:sz w:val="28"/>
          <w:szCs w:val="28"/>
        </w:rPr>
        <w:t xml:space="preserve">Осуществляется проверка поступающих на госслужбу лиц  </w:t>
      </w:r>
      <w:r w:rsidR="006346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58A9" w:rsidRPr="00A14A03">
        <w:rPr>
          <w:rFonts w:ascii="Times New Roman" w:hAnsi="Times New Roman" w:cs="Times New Roman"/>
          <w:sz w:val="28"/>
          <w:szCs w:val="28"/>
        </w:rPr>
        <w:t xml:space="preserve">на предмет наличия или отсутствия сведений об осуждении к наказанию </w:t>
      </w:r>
      <w:r w:rsidR="006346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A58A9" w:rsidRPr="00A14A03">
        <w:rPr>
          <w:rFonts w:ascii="Times New Roman" w:hAnsi="Times New Roman" w:cs="Times New Roman"/>
          <w:sz w:val="28"/>
          <w:szCs w:val="28"/>
        </w:rPr>
        <w:t>по</w:t>
      </w:r>
      <w:r w:rsidR="0063465B">
        <w:rPr>
          <w:rFonts w:ascii="Times New Roman" w:hAnsi="Times New Roman" w:cs="Times New Roman"/>
          <w:sz w:val="28"/>
          <w:szCs w:val="28"/>
        </w:rPr>
        <w:t xml:space="preserve"> </w:t>
      </w:r>
      <w:r w:rsidR="005A58A9" w:rsidRPr="00A14A03">
        <w:rPr>
          <w:rFonts w:ascii="Times New Roman" w:hAnsi="Times New Roman" w:cs="Times New Roman"/>
          <w:sz w:val="28"/>
          <w:szCs w:val="28"/>
        </w:rPr>
        <w:t xml:space="preserve">приговору суда, о не снятой или не погашенной судимости; на предмет наличия или отсутствия сведений об осуществлении предпринимательской деятельности  либо участия на платной основе в деятельности органа управления коммерческой организацией; проверяется информация о наличии гражданства Российской </w:t>
      </w:r>
      <w:r w:rsidR="006346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58A9" w:rsidRPr="00A14A03">
        <w:rPr>
          <w:rFonts w:ascii="Times New Roman" w:hAnsi="Times New Roman" w:cs="Times New Roman"/>
          <w:sz w:val="28"/>
          <w:szCs w:val="28"/>
        </w:rPr>
        <w:t>Федерации и гражданства другого государства;</w:t>
      </w:r>
      <w:proofErr w:type="gramEnd"/>
      <w:r w:rsidR="005A58A9" w:rsidRPr="00A14A03">
        <w:rPr>
          <w:rFonts w:ascii="Times New Roman" w:hAnsi="Times New Roman" w:cs="Times New Roman"/>
          <w:sz w:val="28"/>
          <w:szCs w:val="28"/>
        </w:rPr>
        <w:t xml:space="preserve">  при наличии законного основания, осуществляется проверка достоверности сведений имущественного характера; </w:t>
      </w:r>
      <w:r w:rsidR="006346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58A9" w:rsidRPr="00A14A03">
        <w:rPr>
          <w:rFonts w:ascii="Times New Roman" w:hAnsi="Times New Roman" w:cs="Times New Roman"/>
          <w:sz w:val="28"/>
          <w:szCs w:val="28"/>
        </w:rPr>
        <w:t>проверяется подлинность документов об образовании (направление соответству</w:t>
      </w:r>
      <w:r w:rsidR="005A58A9" w:rsidRPr="00A14A03">
        <w:rPr>
          <w:rFonts w:ascii="Times New Roman" w:hAnsi="Times New Roman" w:cs="Times New Roman"/>
          <w:sz w:val="28"/>
          <w:szCs w:val="28"/>
        </w:rPr>
        <w:t>ю</w:t>
      </w:r>
      <w:r w:rsidR="005A58A9" w:rsidRPr="00A14A03">
        <w:rPr>
          <w:rFonts w:ascii="Times New Roman" w:hAnsi="Times New Roman" w:cs="Times New Roman"/>
          <w:sz w:val="28"/>
          <w:szCs w:val="28"/>
        </w:rPr>
        <w:t xml:space="preserve">щих запросов в учебные заведения); проверяется факт наличия (отсутствия) </w:t>
      </w:r>
      <w:r w:rsidR="0063465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58A9" w:rsidRPr="00A14A03">
        <w:rPr>
          <w:rFonts w:ascii="Times New Roman" w:hAnsi="Times New Roman" w:cs="Times New Roman"/>
          <w:sz w:val="28"/>
          <w:szCs w:val="28"/>
        </w:rPr>
        <w:t xml:space="preserve">близкого родства или свойства с гражданским служащим, если замещение </w:t>
      </w:r>
      <w:r w:rsidR="0063465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58A9" w:rsidRPr="00A14A03">
        <w:rPr>
          <w:rFonts w:ascii="Times New Roman" w:hAnsi="Times New Roman" w:cs="Times New Roman"/>
          <w:sz w:val="28"/>
          <w:szCs w:val="28"/>
        </w:rPr>
        <w:t>должности гражданской службы связано с непосредственной  подчиненностью</w:t>
      </w:r>
      <w:r w:rsidR="006346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58A9" w:rsidRPr="00A14A03">
        <w:rPr>
          <w:rFonts w:ascii="Times New Roman" w:hAnsi="Times New Roman" w:cs="Times New Roman"/>
          <w:sz w:val="28"/>
          <w:szCs w:val="28"/>
        </w:rPr>
        <w:t xml:space="preserve"> или подконтрольно</w:t>
      </w:r>
      <w:r w:rsidR="0063465B">
        <w:rPr>
          <w:rFonts w:ascii="Times New Roman" w:hAnsi="Times New Roman" w:cs="Times New Roman"/>
          <w:sz w:val="28"/>
          <w:szCs w:val="28"/>
        </w:rPr>
        <w:t>стью одного из них</w:t>
      </w:r>
      <w:r w:rsidR="005A58A9" w:rsidRPr="00A14A03">
        <w:rPr>
          <w:rFonts w:ascii="Times New Roman" w:hAnsi="Times New Roman" w:cs="Times New Roman"/>
          <w:sz w:val="28"/>
          <w:szCs w:val="28"/>
        </w:rPr>
        <w:t xml:space="preserve"> другому</w:t>
      </w:r>
      <w:r w:rsidR="00A46A52" w:rsidRPr="00A14A03">
        <w:rPr>
          <w:rFonts w:ascii="Times New Roman" w:hAnsi="Times New Roman" w:cs="Times New Roman"/>
          <w:sz w:val="28"/>
          <w:szCs w:val="28"/>
        </w:rPr>
        <w:t>.</w:t>
      </w:r>
    </w:p>
    <w:p w:rsidR="005A58A9" w:rsidRPr="00A14A03" w:rsidRDefault="0063465B" w:rsidP="0063465B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5A58A9" w:rsidRPr="00A14A03">
        <w:rPr>
          <w:rFonts w:ascii="Times New Roman" w:hAnsi="Times New Roman" w:cs="Times New Roman"/>
          <w:sz w:val="28"/>
          <w:szCs w:val="28"/>
        </w:rPr>
        <w:t xml:space="preserve"> выполняемых контрольных мероприятий, нарушений по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58A9" w:rsidRPr="00A14A03">
        <w:rPr>
          <w:rFonts w:ascii="Times New Roman" w:hAnsi="Times New Roman" w:cs="Times New Roman"/>
          <w:sz w:val="28"/>
          <w:szCs w:val="28"/>
        </w:rPr>
        <w:t>выполнению огр</w:t>
      </w:r>
      <w:r>
        <w:rPr>
          <w:rFonts w:ascii="Times New Roman" w:hAnsi="Times New Roman" w:cs="Times New Roman"/>
          <w:sz w:val="28"/>
          <w:szCs w:val="28"/>
        </w:rPr>
        <w:t>аничений со стороны госслужащих</w:t>
      </w:r>
      <w:r w:rsidR="005A58A9" w:rsidRPr="00A14A03">
        <w:rPr>
          <w:rFonts w:ascii="Times New Roman" w:hAnsi="Times New Roman" w:cs="Times New Roman"/>
          <w:sz w:val="28"/>
          <w:szCs w:val="28"/>
        </w:rPr>
        <w:t xml:space="preserve"> </w:t>
      </w:r>
      <w:r w:rsidR="00773DCB" w:rsidRPr="00A14A03">
        <w:rPr>
          <w:rFonts w:ascii="Times New Roman" w:hAnsi="Times New Roman" w:cs="Times New Roman"/>
          <w:sz w:val="28"/>
          <w:szCs w:val="28"/>
        </w:rPr>
        <w:t>в 201</w:t>
      </w:r>
      <w:r w:rsidR="00A14A03" w:rsidRPr="00A14A03">
        <w:rPr>
          <w:rFonts w:ascii="Times New Roman" w:hAnsi="Times New Roman" w:cs="Times New Roman"/>
          <w:sz w:val="28"/>
          <w:szCs w:val="28"/>
        </w:rPr>
        <w:t>5</w:t>
      </w:r>
      <w:r w:rsidR="005A58A9" w:rsidRPr="00A14A03">
        <w:rPr>
          <w:rFonts w:ascii="Times New Roman" w:hAnsi="Times New Roman" w:cs="Times New Roman"/>
          <w:sz w:val="28"/>
          <w:szCs w:val="28"/>
        </w:rPr>
        <w:t xml:space="preserve"> году не выявлено.</w:t>
      </w:r>
    </w:p>
    <w:p w:rsidR="00E33438" w:rsidRPr="00A14A03" w:rsidRDefault="00BB4642" w:rsidP="0063465B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b/>
          <w:sz w:val="28"/>
          <w:szCs w:val="28"/>
        </w:rPr>
        <w:t>1.</w:t>
      </w:r>
      <w:r w:rsidR="00DB5FA9" w:rsidRPr="00A14A03">
        <w:rPr>
          <w:rFonts w:ascii="Times New Roman" w:hAnsi="Times New Roman" w:cs="Times New Roman"/>
          <w:b/>
          <w:sz w:val="28"/>
          <w:szCs w:val="28"/>
        </w:rPr>
        <w:t>10</w:t>
      </w:r>
      <w:r w:rsidRPr="00A14A03">
        <w:rPr>
          <w:rFonts w:ascii="Times New Roman" w:hAnsi="Times New Roman" w:cs="Times New Roman"/>
          <w:b/>
          <w:sz w:val="28"/>
          <w:szCs w:val="28"/>
        </w:rPr>
        <w:t>.</w:t>
      </w:r>
      <w:r w:rsidR="00CF7D85" w:rsidRPr="00A14A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14A03" w:rsidRPr="00A14A03">
        <w:rPr>
          <w:rFonts w:ascii="Times New Roman" w:hAnsi="Times New Roman" w:cs="Times New Roman"/>
          <w:sz w:val="28"/>
          <w:szCs w:val="28"/>
        </w:rPr>
        <w:t>В 2015</w:t>
      </w:r>
      <w:r w:rsidRPr="00A14A03">
        <w:rPr>
          <w:rFonts w:ascii="Times New Roman" w:hAnsi="Times New Roman" w:cs="Times New Roman"/>
          <w:sz w:val="28"/>
          <w:szCs w:val="28"/>
        </w:rPr>
        <w:t xml:space="preserve"> году</w:t>
      </w:r>
      <w:r w:rsidR="00CF7D85" w:rsidRPr="00A14A03">
        <w:rPr>
          <w:rFonts w:ascii="Times New Roman" w:hAnsi="Times New Roman" w:cs="Times New Roman"/>
          <w:sz w:val="28"/>
          <w:szCs w:val="28"/>
        </w:rPr>
        <w:t xml:space="preserve"> в Курганстат </w:t>
      </w:r>
      <w:r w:rsidRPr="00A14A03">
        <w:rPr>
          <w:rFonts w:ascii="Times New Roman" w:hAnsi="Times New Roman" w:cs="Times New Roman"/>
          <w:sz w:val="28"/>
          <w:szCs w:val="28"/>
        </w:rPr>
        <w:t xml:space="preserve"> не поступало обращений граждан о даче согласия на замещение в организации должности на условиях гражданско-правового</w:t>
      </w:r>
      <w:r w:rsidR="0063465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 договора (гражданско-правовых договоров) или на выполнение в организации</w:t>
      </w:r>
      <w:r w:rsidR="0063465B">
        <w:rPr>
          <w:rFonts w:ascii="Times New Roman" w:hAnsi="Times New Roman" w:cs="Times New Roman"/>
          <w:sz w:val="28"/>
          <w:szCs w:val="28"/>
        </w:rPr>
        <w:t xml:space="preserve">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</w:t>
      </w:r>
      <w:r w:rsidR="0063465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в должностные (служебные) обязанности государственного служащего Курганстата </w:t>
      </w:r>
      <w:proofErr w:type="gramEnd"/>
    </w:p>
    <w:p w:rsidR="00F51065" w:rsidRPr="00A14A03" w:rsidRDefault="00F51065" w:rsidP="00A8320F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B4642" w:rsidRPr="00A14A03">
        <w:rPr>
          <w:rFonts w:ascii="Times New Roman" w:hAnsi="Times New Roman" w:cs="Times New Roman"/>
          <w:b/>
          <w:sz w:val="28"/>
          <w:szCs w:val="28"/>
        </w:rPr>
        <w:t>1</w:t>
      </w:r>
      <w:r w:rsidR="00DB5FA9" w:rsidRPr="00A14A03">
        <w:rPr>
          <w:rFonts w:ascii="Times New Roman" w:hAnsi="Times New Roman" w:cs="Times New Roman"/>
          <w:b/>
          <w:sz w:val="28"/>
          <w:szCs w:val="28"/>
        </w:rPr>
        <w:t>1</w:t>
      </w:r>
      <w:r w:rsidR="007B4E09" w:rsidRPr="00A14A03">
        <w:rPr>
          <w:rFonts w:ascii="Times New Roman" w:hAnsi="Times New Roman" w:cs="Times New Roman"/>
          <w:sz w:val="28"/>
          <w:szCs w:val="28"/>
        </w:rPr>
        <w:t xml:space="preserve">. </w:t>
      </w:r>
      <w:r w:rsidR="00A14A03" w:rsidRPr="00A14A03">
        <w:rPr>
          <w:rFonts w:ascii="Times New Roman" w:hAnsi="Times New Roman" w:cs="Times New Roman"/>
          <w:sz w:val="28"/>
          <w:szCs w:val="28"/>
        </w:rPr>
        <w:t>В 2015</w:t>
      </w:r>
      <w:r w:rsidRPr="00A14A03">
        <w:rPr>
          <w:rFonts w:ascii="Times New Roman" w:hAnsi="Times New Roman" w:cs="Times New Roman"/>
          <w:sz w:val="28"/>
          <w:szCs w:val="28"/>
        </w:rPr>
        <w:t xml:space="preserve"> году федеральные государственные служащие Курганстата не 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4A03">
        <w:rPr>
          <w:rFonts w:ascii="Times New Roman" w:hAnsi="Times New Roman" w:cs="Times New Roman"/>
          <w:sz w:val="28"/>
          <w:szCs w:val="28"/>
        </w:rPr>
        <w:t>привлекались к уголовной, административной</w:t>
      </w:r>
      <w:r w:rsidR="00A8320F">
        <w:rPr>
          <w:rFonts w:ascii="Times New Roman" w:hAnsi="Times New Roman" w:cs="Times New Roman"/>
          <w:sz w:val="28"/>
          <w:szCs w:val="28"/>
        </w:rPr>
        <w:t>, дисциплинарной</w:t>
      </w:r>
      <w:r w:rsidRPr="00A14A03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4A03">
        <w:rPr>
          <w:rFonts w:ascii="Times New Roman" w:hAnsi="Times New Roman" w:cs="Times New Roman"/>
          <w:sz w:val="28"/>
          <w:szCs w:val="28"/>
        </w:rPr>
        <w:t>за совершение коррупционных правонарушений.</w:t>
      </w:r>
    </w:p>
    <w:p w:rsidR="002862EA" w:rsidRPr="00A14A03" w:rsidRDefault="002862EA" w:rsidP="00A14A0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847" w:rsidRPr="00A14A03" w:rsidRDefault="00B859EF" w:rsidP="00A8320F">
      <w:pPr>
        <w:pStyle w:val="a8"/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14A03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B35847" w:rsidRPr="00A14A03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F51065" w:rsidRPr="00A14A03">
        <w:rPr>
          <w:rFonts w:ascii="Times New Roman" w:hAnsi="Times New Roman" w:cs="Times New Roman"/>
          <w:b/>
          <w:iCs/>
          <w:sz w:val="28"/>
          <w:szCs w:val="28"/>
        </w:rPr>
        <w:t>Выявление и систематизация причин и условий проявления коррупции в д</w:t>
      </w:r>
      <w:r w:rsidR="00F51065" w:rsidRPr="00A14A03">
        <w:rPr>
          <w:rFonts w:ascii="Times New Roman" w:hAnsi="Times New Roman" w:cs="Times New Roman"/>
          <w:b/>
          <w:iCs/>
          <w:sz w:val="28"/>
          <w:szCs w:val="28"/>
        </w:rPr>
        <w:t>е</w:t>
      </w:r>
      <w:r w:rsidR="00F51065" w:rsidRPr="00A14A03">
        <w:rPr>
          <w:rFonts w:ascii="Times New Roman" w:hAnsi="Times New Roman" w:cs="Times New Roman"/>
          <w:b/>
          <w:iCs/>
          <w:sz w:val="28"/>
          <w:szCs w:val="28"/>
        </w:rPr>
        <w:t>ятельности Курганстата, мониторинг коррупционных рисков и их устранение</w:t>
      </w:r>
    </w:p>
    <w:p w:rsidR="002862EA" w:rsidRPr="00A14A03" w:rsidRDefault="002862EA" w:rsidP="00A14A03">
      <w:pPr>
        <w:pStyle w:val="a8"/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51065" w:rsidRPr="00A14A03" w:rsidRDefault="00B859EF" w:rsidP="00A8320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b/>
          <w:sz w:val="28"/>
          <w:szCs w:val="28"/>
        </w:rPr>
        <w:t>2</w:t>
      </w:r>
      <w:r w:rsidR="00F51065" w:rsidRPr="00A14A03">
        <w:rPr>
          <w:rFonts w:ascii="Times New Roman" w:hAnsi="Times New Roman" w:cs="Times New Roman"/>
          <w:b/>
          <w:sz w:val="28"/>
          <w:szCs w:val="28"/>
        </w:rPr>
        <w:t>.1.</w:t>
      </w:r>
      <w:r w:rsidR="00F51065" w:rsidRPr="00A14A03">
        <w:rPr>
          <w:rFonts w:ascii="Times New Roman" w:hAnsi="Times New Roman" w:cs="Times New Roman"/>
          <w:sz w:val="28"/>
          <w:szCs w:val="28"/>
        </w:rPr>
        <w:t xml:space="preserve"> В целях выявления и устранения коррупционных факторов, недопущения закреп</w:t>
      </w:r>
      <w:r w:rsidR="009230EC" w:rsidRPr="00A14A03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F51065" w:rsidRPr="00A14A03">
        <w:rPr>
          <w:rFonts w:ascii="Times New Roman" w:hAnsi="Times New Roman" w:cs="Times New Roman"/>
          <w:sz w:val="28"/>
          <w:szCs w:val="28"/>
        </w:rPr>
        <w:t>возможностей для коррупционных проявлений, в Курганстате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1065" w:rsidRPr="00A14A03">
        <w:rPr>
          <w:rFonts w:ascii="Times New Roman" w:hAnsi="Times New Roman" w:cs="Times New Roman"/>
          <w:sz w:val="28"/>
          <w:szCs w:val="28"/>
        </w:rPr>
        <w:t xml:space="preserve"> продолжает осуществляться анализ на </w:t>
      </w:r>
      <w:proofErr w:type="spellStart"/>
      <w:r w:rsidR="00F51065" w:rsidRPr="00A14A03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F51065" w:rsidRPr="00A14A03">
        <w:rPr>
          <w:rFonts w:ascii="Times New Roman" w:hAnsi="Times New Roman" w:cs="Times New Roman"/>
          <w:sz w:val="28"/>
          <w:szCs w:val="28"/>
        </w:rPr>
        <w:t xml:space="preserve"> проектов действующих локальных актов в целях выявления в них положений, способствующих проявлению коррупции</w:t>
      </w:r>
      <w:r w:rsidR="00A832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320F">
        <w:rPr>
          <w:rFonts w:ascii="Times New Roman" w:hAnsi="Times New Roman" w:cs="Times New Roman"/>
          <w:sz w:val="28"/>
          <w:szCs w:val="28"/>
        </w:rPr>
        <w:t xml:space="preserve">Данный анализ проводится как </w:t>
      </w:r>
      <w:r w:rsidR="00F51065" w:rsidRPr="00A14A03">
        <w:rPr>
          <w:rFonts w:ascii="Times New Roman" w:hAnsi="Times New Roman" w:cs="Times New Roman"/>
          <w:sz w:val="28"/>
          <w:szCs w:val="28"/>
        </w:rPr>
        <w:t xml:space="preserve">курирующими заместителями 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1065" w:rsidRPr="00A14A03">
        <w:rPr>
          <w:rFonts w:ascii="Times New Roman" w:hAnsi="Times New Roman" w:cs="Times New Roman"/>
          <w:sz w:val="28"/>
          <w:szCs w:val="28"/>
        </w:rPr>
        <w:t>руководителя, так и специали</w:t>
      </w:r>
      <w:r w:rsidR="009230EC" w:rsidRPr="00A14A03">
        <w:rPr>
          <w:rFonts w:ascii="Times New Roman" w:hAnsi="Times New Roman" w:cs="Times New Roman"/>
          <w:sz w:val="28"/>
          <w:szCs w:val="28"/>
        </w:rPr>
        <w:t>стами а</w:t>
      </w:r>
      <w:r w:rsidR="00F51065" w:rsidRPr="00A14A03">
        <w:rPr>
          <w:rFonts w:ascii="Times New Roman" w:hAnsi="Times New Roman" w:cs="Times New Roman"/>
          <w:sz w:val="28"/>
          <w:szCs w:val="28"/>
        </w:rPr>
        <w:t>дминистративного, финансово-экономического и других отраслевых отделов в соответствии с Правилами и Методикой проведения антикоррупционной экспертизы нормативных правовых актов и проектов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1065" w:rsidRPr="00A14A03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утвержденными Постановлением Правительства</w:t>
      </w:r>
      <w:r w:rsidR="00A8320F">
        <w:rPr>
          <w:rFonts w:ascii="Times New Roman" w:hAnsi="Times New Roman" w:cs="Times New Roman"/>
          <w:sz w:val="28"/>
          <w:szCs w:val="28"/>
        </w:rPr>
        <w:t xml:space="preserve">    </w:t>
      </w:r>
      <w:r w:rsidR="00F51065" w:rsidRPr="00A14A03">
        <w:rPr>
          <w:rFonts w:ascii="Times New Roman" w:hAnsi="Times New Roman" w:cs="Times New Roman"/>
          <w:sz w:val="28"/>
          <w:szCs w:val="28"/>
        </w:rPr>
        <w:t xml:space="preserve"> Российской Федерации от 26 февраля 2010 г. № 96 «Об антикоррупционной 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1065" w:rsidRPr="00A14A03">
        <w:rPr>
          <w:rFonts w:ascii="Times New Roman" w:hAnsi="Times New Roman" w:cs="Times New Roman"/>
          <w:sz w:val="28"/>
          <w:szCs w:val="28"/>
        </w:rPr>
        <w:t>экспертизе нормативных правовых актов и проектов нормативных правовых актов», а также в соответствии с</w:t>
      </w:r>
      <w:proofErr w:type="gramEnd"/>
      <w:r w:rsidR="00F51065" w:rsidRPr="00A14A03">
        <w:rPr>
          <w:rFonts w:ascii="Times New Roman" w:hAnsi="Times New Roman" w:cs="Times New Roman"/>
          <w:sz w:val="28"/>
          <w:szCs w:val="28"/>
        </w:rPr>
        <w:t xml:space="preserve"> приказом Федеральной службы государственной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1065" w:rsidRPr="00A14A03">
        <w:rPr>
          <w:rFonts w:ascii="Times New Roman" w:hAnsi="Times New Roman" w:cs="Times New Roman"/>
          <w:sz w:val="28"/>
          <w:szCs w:val="28"/>
        </w:rPr>
        <w:t xml:space="preserve"> статистики от 26 декабря 2011 г. № 507 «Об утверждении порядка проведения 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1065" w:rsidRPr="00A14A03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и проектов 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1065" w:rsidRPr="00A14A03">
        <w:rPr>
          <w:rFonts w:ascii="Times New Roman" w:hAnsi="Times New Roman" w:cs="Times New Roman"/>
          <w:sz w:val="28"/>
          <w:szCs w:val="28"/>
        </w:rPr>
        <w:t xml:space="preserve">нормативных правовых актов Федеральной службы государственной статистики». </w:t>
      </w:r>
    </w:p>
    <w:p w:rsidR="00A14A03" w:rsidRPr="00A14A03" w:rsidRDefault="00CA0BA0" w:rsidP="00A8320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20F">
        <w:rPr>
          <w:rFonts w:ascii="Times New Roman" w:hAnsi="Times New Roman" w:cs="Times New Roman"/>
          <w:b/>
          <w:sz w:val="28"/>
          <w:szCs w:val="28"/>
        </w:rPr>
        <w:t>2.2.</w:t>
      </w:r>
      <w:r w:rsidR="00A14A03" w:rsidRPr="00A8320F">
        <w:rPr>
          <w:rFonts w:ascii="Times New Roman" w:hAnsi="Times New Roman" w:cs="Times New Roman"/>
          <w:sz w:val="28"/>
          <w:szCs w:val="28"/>
        </w:rPr>
        <w:t xml:space="preserve"> В Курганстате проводится работа по совершенствованию условий, 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4A03" w:rsidRPr="00A8320F">
        <w:rPr>
          <w:rFonts w:ascii="Times New Roman" w:hAnsi="Times New Roman" w:cs="Times New Roman"/>
          <w:sz w:val="28"/>
          <w:szCs w:val="28"/>
        </w:rPr>
        <w:t>проце</w:t>
      </w:r>
      <w:r w:rsidR="00A14A03" w:rsidRPr="00A14A03">
        <w:rPr>
          <w:rFonts w:ascii="Times New Roman" w:hAnsi="Times New Roman" w:cs="Times New Roman"/>
          <w:sz w:val="28"/>
          <w:szCs w:val="28"/>
        </w:rPr>
        <w:t xml:space="preserve">дур и механизмов государственных закупок для нужд Курганстата. 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4A03" w:rsidRPr="00A14A03">
        <w:rPr>
          <w:rFonts w:ascii="Times New Roman" w:hAnsi="Times New Roman" w:cs="Times New Roman"/>
          <w:sz w:val="28"/>
          <w:szCs w:val="28"/>
        </w:rPr>
        <w:t xml:space="preserve">Размещение заказов на поставки товаров, выполнение работ и оказание услуг 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4A03" w:rsidRPr="00A14A03">
        <w:rPr>
          <w:rFonts w:ascii="Times New Roman" w:hAnsi="Times New Roman" w:cs="Times New Roman"/>
          <w:sz w:val="28"/>
          <w:szCs w:val="28"/>
        </w:rPr>
        <w:t xml:space="preserve">осуществляется  в соответствии с требованиями Федерального закона от 05.04.2013 № 44-ФЗ «О контрактной системе в сфере закупок товаров, работ, услуг для 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4A03" w:rsidRPr="00A14A03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нужд», другими нормативными</w:t>
      </w:r>
      <w:r w:rsidR="00A8320F">
        <w:rPr>
          <w:rFonts w:ascii="Times New Roman" w:hAnsi="Times New Roman" w:cs="Times New Roman"/>
          <w:sz w:val="28"/>
          <w:szCs w:val="28"/>
        </w:rPr>
        <w:t xml:space="preserve">    </w:t>
      </w:r>
      <w:r w:rsidR="00A14A03" w:rsidRPr="00A14A03">
        <w:rPr>
          <w:rFonts w:ascii="Times New Roman" w:hAnsi="Times New Roman" w:cs="Times New Roman"/>
          <w:sz w:val="28"/>
          <w:szCs w:val="28"/>
        </w:rPr>
        <w:t xml:space="preserve"> документами в сфере размещения государственных заказов. </w:t>
      </w:r>
    </w:p>
    <w:p w:rsidR="00A14A03" w:rsidRPr="00A14A03" w:rsidRDefault="00A14A03" w:rsidP="00A8320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sz w:val="28"/>
          <w:szCs w:val="28"/>
        </w:rPr>
        <w:t>В целях повышения эффективности расходования бюджетных средств и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результативности осуществления закупок товаров, работ, услуг, обеспечения 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гласности и прозрачности осуществления закупок для нужд Курганстата 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используются конкурентные способы определения поставщиков (подрядчиков, 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исполнителей): электронный аукцион и запрос котировок. </w:t>
      </w:r>
    </w:p>
    <w:p w:rsidR="00A14A03" w:rsidRPr="00A14A03" w:rsidRDefault="00A14A03" w:rsidP="00A8320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sz w:val="28"/>
          <w:szCs w:val="28"/>
        </w:rPr>
        <w:t>С января по декабрь 2015 года проведено 40 закупок, из них 28 в форме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 запроса котировок и 12 – в форме электронного аукциона. По результатам запроса котировок заключено 24 государственных контракта, по результатам аукционов 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4A03">
        <w:rPr>
          <w:rFonts w:ascii="Times New Roman" w:hAnsi="Times New Roman" w:cs="Times New Roman"/>
          <w:sz w:val="28"/>
          <w:szCs w:val="28"/>
        </w:rPr>
        <w:t>в электронно</w:t>
      </w:r>
      <w:r w:rsidR="00A8320F">
        <w:rPr>
          <w:rFonts w:ascii="Times New Roman" w:hAnsi="Times New Roman" w:cs="Times New Roman"/>
          <w:sz w:val="28"/>
          <w:szCs w:val="28"/>
        </w:rPr>
        <w:t>й форме (электронных аукционов)</w:t>
      </w:r>
      <w:r w:rsidRPr="00A14A03">
        <w:rPr>
          <w:rFonts w:ascii="Times New Roman" w:hAnsi="Times New Roman" w:cs="Times New Roman"/>
          <w:sz w:val="28"/>
          <w:szCs w:val="28"/>
        </w:rPr>
        <w:t xml:space="preserve"> заключено 12 государственных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 контрактов. </w:t>
      </w:r>
    </w:p>
    <w:p w:rsidR="00A14A03" w:rsidRPr="00A14A03" w:rsidRDefault="00A14A03" w:rsidP="00A14A0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 w:rsidRPr="00A14A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4A03">
        <w:rPr>
          <w:rFonts w:ascii="Times New Roman" w:hAnsi="Times New Roman" w:cs="Times New Roman"/>
          <w:sz w:val="28"/>
          <w:szCs w:val="28"/>
        </w:rPr>
        <w:t xml:space="preserve"> ведением и исполнением Плана-графика 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размещения заказов на поставку товаров, выполнение работ, оказание услуг 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4A03">
        <w:rPr>
          <w:rFonts w:ascii="Times New Roman" w:hAnsi="Times New Roman" w:cs="Times New Roman"/>
          <w:sz w:val="28"/>
          <w:szCs w:val="28"/>
        </w:rPr>
        <w:lastRenderedPageBreak/>
        <w:t>для обеспечения государственных нужд на 2015год.</w:t>
      </w:r>
    </w:p>
    <w:p w:rsidR="00A14A03" w:rsidRPr="00A14A03" w:rsidRDefault="00A14A03" w:rsidP="00A832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A03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главных  принципов  при размещении государственных заказов </w:t>
      </w:r>
      <w:r w:rsidR="00A8320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14A0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обеспечение гласности и прозрачности при осуществлении закупок. Вся информация о закупках в установленные ФЗ-44 сроки публикуется на Официальном сайте РФ www.zakupki.gov.ru.</w:t>
      </w:r>
      <w:r w:rsidRPr="00A14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6421" w:rsidRPr="00A14A03" w:rsidRDefault="00CA0BA0" w:rsidP="00A8320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b/>
          <w:sz w:val="28"/>
          <w:szCs w:val="28"/>
        </w:rPr>
        <w:t>2.3</w:t>
      </w:r>
      <w:r w:rsidR="00DB6421" w:rsidRPr="00A14A03">
        <w:rPr>
          <w:rFonts w:ascii="Times New Roman" w:hAnsi="Times New Roman" w:cs="Times New Roman"/>
          <w:b/>
          <w:sz w:val="28"/>
          <w:szCs w:val="28"/>
        </w:rPr>
        <w:t>.</w:t>
      </w:r>
      <w:r w:rsidR="00DB6421" w:rsidRPr="00A14A03">
        <w:rPr>
          <w:rFonts w:ascii="Times New Roman" w:hAnsi="Times New Roman" w:cs="Times New Roman"/>
          <w:sz w:val="28"/>
          <w:szCs w:val="28"/>
        </w:rPr>
        <w:t xml:space="preserve"> Взаимодействие с правоохранительными органами осуществляется путем направления письменных запросов о получении необходимой информации. 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6421" w:rsidRPr="00A14A03">
        <w:rPr>
          <w:rFonts w:ascii="Times New Roman" w:hAnsi="Times New Roman" w:cs="Times New Roman"/>
          <w:sz w:val="28"/>
          <w:szCs w:val="28"/>
        </w:rPr>
        <w:t>Информация в правоохранительные органы не направлялась  в связи с отсутствием выяв</w:t>
      </w:r>
      <w:r w:rsidR="00A8320F">
        <w:rPr>
          <w:rFonts w:ascii="Times New Roman" w:hAnsi="Times New Roman" w:cs="Times New Roman"/>
          <w:sz w:val="28"/>
          <w:szCs w:val="28"/>
        </w:rPr>
        <w:t xml:space="preserve">ленных нарушений. </w:t>
      </w:r>
      <w:r w:rsidR="00DB6421" w:rsidRPr="00A14A03">
        <w:rPr>
          <w:rFonts w:ascii="Times New Roman" w:hAnsi="Times New Roman" w:cs="Times New Roman"/>
          <w:sz w:val="28"/>
          <w:szCs w:val="28"/>
        </w:rPr>
        <w:t xml:space="preserve">Материалов, полученных от правоохранительных органов, для устранения причин и условий возникновения правонарушений в Курганстат  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6421" w:rsidRPr="00A14A03">
        <w:rPr>
          <w:rFonts w:ascii="Times New Roman" w:hAnsi="Times New Roman" w:cs="Times New Roman"/>
          <w:sz w:val="28"/>
          <w:szCs w:val="28"/>
        </w:rPr>
        <w:t>в 201</w:t>
      </w:r>
      <w:r w:rsidR="00A14A03" w:rsidRPr="00A14A03">
        <w:rPr>
          <w:rFonts w:ascii="Times New Roman" w:hAnsi="Times New Roman" w:cs="Times New Roman"/>
          <w:sz w:val="28"/>
          <w:szCs w:val="28"/>
        </w:rPr>
        <w:t>5</w:t>
      </w:r>
      <w:r w:rsidR="00DB6421" w:rsidRPr="00A14A03">
        <w:rPr>
          <w:rFonts w:ascii="Times New Roman" w:hAnsi="Times New Roman" w:cs="Times New Roman"/>
          <w:sz w:val="28"/>
          <w:szCs w:val="28"/>
        </w:rPr>
        <w:t xml:space="preserve"> году не поступало.</w:t>
      </w:r>
    </w:p>
    <w:p w:rsidR="00B35847" w:rsidRPr="00A14A03" w:rsidRDefault="00B859EF" w:rsidP="00A8320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14A03">
        <w:rPr>
          <w:rFonts w:ascii="Times New Roman" w:hAnsi="Times New Roman" w:cs="Times New Roman"/>
          <w:b/>
          <w:sz w:val="28"/>
          <w:szCs w:val="28"/>
        </w:rPr>
        <w:t>2</w:t>
      </w:r>
      <w:r w:rsidR="00CA0BA0" w:rsidRPr="00A14A03">
        <w:rPr>
          <w:rFonts w:ascii="Times New Roman" w:hAnsi="Times New Roman" w:cs="Times New Roman"/>
          <w:b/>
          <w:sz w:val="28"/>
          <w:szCs w:val="28"/>
        </w:rPr>
        <w:t>.4</w:t>
      </w:r>
      <w:r w:rsidR="00B35847" w:rsidRPr="00A14A03">
        <w:rPr>
          <w:rFonts w:ascii="Times New Roman" w:hAnsi="Times New Roman" w:cs="Times New Roman"/>
          <w:b/>
          <w:sz w:val="28"/>
          <w:szCs w:val="28"/>
        </w:rPr>
        <w:t>.</w:t>
      </w:r>
      <w:r w:rsidR="00B35847" w:rsidRPr="00A14A03">
        <w:rPr>
          <w:rFonts w:ascii="Times New Roman" w:hAnsi="Times New Roman" w:cs="Times New Roman"/>
          <w:sz w:val="28"/>
          <w:szCs w:val="28"/>
        </w:rPr>
        <w:t xml:space="preserve"> </w:t>
      </w:r>
      <w:r w:rsidR="00B35847" w:rsidRPr="00A14A03">
        <w:rPr>
          <w:rFonts w:ascii="Times New Roman" w:hAnsi="Times New Roman" w:cs="Times New Roman"/>
          <w:spacing w:val="-1"/>
          <w:sz w:val="28"/>
          <w:szCs w:val="28"/>
        </w:rPr>
        <w:t>Обеспечивается внедрение и действенное функционирование межведо</w:t>
      </w:r>
      <w:r w:rsidR="00B35847" w:rsidRPr="00A14A0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B35847" w:rsidRPr="00A14A03">
        <w:rPr>
          <w:rFonts w:ascii="Times New Roman" w:hAnsi="Times New Roman" w:cs="Times New Roman"/>
          <w:spacing w:val="-1"/>
          <w:sz w:val="28"/>
          <w:szCs w:val="28"/>
        </w:rPr>
        <w:t>ственного электронного взаимодействия и электронного взаимодействия Курганст</w:t>
      </w:r>
      <w:r w:rsidR="00B35847" w:rsidRPr="00A14A0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B35847" w:rsidRPr="00A14A03">
        <w:rPr>
          <w:rFonts w:ascii="Times New Roman" w:hAnsi="Times New Roman" w:cs="Times New Roman"/>
          <w:spacing w:val="-1"/>
          <w:sz w:val="28"/>
          <w:szCs w:val="28"/>
        </w:rPr>
        <w:t>та с гражданами и организациями в рамках предоставления государственных услуг.</w:t>
      </w:r>
      <w:r w:rsidR="007254A4" w:rsidRPr="00A14A03">
        <w:rPr>
          <w:rFonts w:ascii="Times New Roman" w:hAnsi="Times New Roman" w:cs="Times New Roman"/>
          <w:spacing w:val="-1"/>
          <w:sz w:val="28"/>
          <w:szCs w:val="28"/>
        </w:rPr>
        <w:t xml:space="preserve">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</w:r>
    </w:p>
    <w:p w:rsidR="00FE4FD1" w:rsidRDefault="00B859EF" w:rsidP="00A8320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14A03">
        <w:rPr>
          <w:rFonts w:ascii="Times New Roman" w:hAnsi="Times New Roman" w:cs="Times New Roman"/>
          <w:b/>
          <w:spacing w:val="-1"/>
          <w:sz w:val="28"/>
          <w:szCs w:val="28"/>
        </w:rPr>
        <w:t>2</w:t>
      </w:r>
      <w:r w:rsidR="00CA0BA0" w:rsidRPr="00A14A03">
        <w:rPr>
          <w:rFonts w:ascii="Times New Roman" w:hAnsi="Times New Roman" w:cs="Times New Roman"/>
          <w:b/>
          <w:spacing w:val="-1"/>
          <w:sz w:val="28"/>
          <w:szCs w:val="28"/>
        </w:rPr>
        <w:t>.5</w:t>
      </w:r>
      <w:r w:rsidR="00B35847" w:rsidRPr="00A14A03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r w:rsidR="00B35847" w:rsidRPr="00A14A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A0BA0" w:rsidRPr="00A14A03">
        <w:rPr>
          <w:rFonts w:ascii="Times New Roman" w:hAnsi="Times New Roman" w:cs="Times New Roman"/>
          <w:spacing w:val="-1"/>
          <w:sz w:val="28"/>
          <w:szCs w:val="28"/>
        </w:rPr>
        <w:t>В Курганстате о</w:t>
      </w:r>
      <w:r w:rsidR="00B35847" w:rsidRPr="00A14A03">
        <w:rPr>
          <w:rFonts w:ascii="Times New Roman" w:hAnsi="Times New Roman" w:cs="Times New Roman"/>
          <w:spacing w:val="-1"/>
          <w:sz w:val="28"/>
          <w:szCs w:val="28"/>
        </w:rPr>
        <w:t>беспечивается действенное функционирование единой</w:t>
      </w:r>
      <w:r w:rsidR="00A8320F"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r w:rsidR="00B35847" w:rsidRPr="00A14A03">
        <w:rPr>
          <w:rFonts w:ascii="Times New Roman" w:hAnsi="Times New Roman" w:cs="Times New Roman"/>
          <w:spacing w:val="-1"/>
          <w:sz w:val="28"/>
          <w:szCs w:val="28"/>
        </w:rPr>
        <w:t xml:space="preserve"> системы документооборота, позволяющей осуществлять ведение учета и контроля исполнения документов</w:t>
      </w:r>
    </w:p>
    <w:p w:rsidR="00A8320F" w:rsidRPr="00A14A03" w:rsidRDefault="00A8320F" w:rsidP="00A8320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859EF" w:rsidRPr="00A14A03" w:rsidRDefault="00FE4FD1" w:rsidP="00A8320F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03">
        <w:rPr>
          <w:rFonts w:ascii="Times New Roman" w:hAnsi="Times New Roman" w:cs="Times New Roman"/>
          <w:b/>
          <w:spacing w:val="-1"/>
          <w:sz w:val="28"/>
          <w:szCs w:val="28"/>
        </w:rPr>
        <w:t>3</w:t>
      </w:r>
      <w:r w:rsidR="00D9125F" w:rsidRPr="00A14A03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r w:rsidRPr="00A14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9EF" w:rsidRPr="00A14A03">
        <w:rPr>
          <w:rFonts w:ascii="Times New Roman" w:hAnsi="Times New Roman" w:cs="Times New Roman"/>
          <w:b/>
          <w:sz w:val="28"/>
          <w:szCs w:val="28"/>
        </w:rPr>
        <w:t>Взаимодействие Курганстата с институтами гражданского общества и гра</w:t>
      </w:r>
      <w:r w:rsidR="00B859EF" w:rsidRPr="00A14A03">
        <w:rPr>
          <w:rFonts w:ascii="Times New Roman" w:hAnsi="Times New Roman" w:cs="Times New Roman"/>
          <w:b/>
          <w:sz w:val="28"/>
          <w:szCs w:val="28"/>
        </w:rPr>
        <w:t>ж</w:t>
      </w:r>
      <w:r w:rsidR="00B859EF" w:rsidRPr="00A14A03">
        <w:rPr>
          <w:rFonts w:ascii="Times New Roman" w:hAnsi="Times New Roman" w:cs="Times New Roman"/>
          <w:b/>
          <w:sz w:val="28"/>
          <w:szCs w:val="28"/>
        </w:rPr>
        <w:t>данами, а также создание эффективной системы обратной связи, обеспечение доступности информации о деятельности Курганстата</w:t>
      </w:r>
    </w:p>
    <w:p w:rsidR="002862EA" w:rsidRPr="00A14A03" w:rsidRDefault="002862EA" w:rsidP="00A14A0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9EF" w:rsidRPr="00A14A03" w:rsidRDefault="00D03F5C" w:rsidP="00A8320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4A03">
        <w:rPr>
          <w:rFonts w:ascii="Times New Roman" w:hAnsi="Times New Roman" w:cs="Times New Roman"/>
          <w:b/>
          <w:sz w:val="28"/>
          <w:szCs w:val="28"/>
        </w:rPr>
        <w:t>3.1</w:t>
      </w:r>
      <w:r w:rsidR="0004351E" w:rsidRPr="00A14A03">
        <w:rPr>
          <w:rFonts w:ascii="Times New Roman" w:hAnsi="Times New Roman" w:cs="Times New Roman"/>
          <w:b/>
          <w:sz w:val="28"/>
          <w:szCs w:val="28"/>
        </w:rPr>
        <w:t>.</w:t>
      </w:r>
      <w:r w:rsidRPr="00A14A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A03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</w:t>
      </w:r>
      <w:r w:rsidR="0004351E" w:rsidRPr="00A14A03">
        <w:rPr>
          <w:rFonts w:ascii="Times New Roman" w:hAnsi="Times New Roman" w:cs="Times New Roman"/>
          <w:sz w:val="28"/>
          <w:szCs w:val="28"/>
        </w:rPr>
        <w:t xml:space="preserve">дерации </w:t>
      </w:r>
      <w:r w:rsidR="00A8320F" w:rsidRPr="00A14A03">
        <w:rPr>
          <w:rFonts w:ascii="Times New Roman" w:hAnsi="Times New Roman" w:cs="Times New Roman"/>
          <w:sz w:val="28"/>
          <w:szCs w:val="28"/>
        </w:rPr>
        <w:t xml:space="preserve">№ 613  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351E" w:rsidRPr="00A14A03">
        <w:rPr>
          <w:rFonts w:ascii="Times New Roman" w:hAnsi="Times New Roman" w:cs="Times New Roman"/>
          <w:sz w:val="28"/>
          <w:szCs w:val="28"/>
        </w:rPr>
        <w:t>от 8 июля</w:t>
      </w:r>
      <w:r w:rsidR="00A8320F">
        <w:rPr>
          <w:rFonts w:ascii="Times New Roman" w:hAnsi="Times New Roman" w:cs="Times New Roman"/>
          <w:sz w:val="28"/>
          <w:szCs w:val="28"/>
        </w:rPr>
        <w:t xml:space="preserve"> </w:t>
      </w:r>
      <w:r w:rsidR="0004351E" w:rsidRPr="00A14A03">
        <w:rPr>
          <w:rFonts w:ascii="Times New Roman" w:hAnsi="Times New Roman" w:cs="Times New Roman"/>
          <w:sz w:val="28"/>
          <w:szCs w:val="28"/>
        </w:rPr>
        <w:t xml:space="preserve">2013 </w:t>
      </w:r>
      <w:r w:rsidR="00355F4F" w:rsidRPr="00A14A03">
        <w:rPr>
          <w:rFonts w:ascii="Times New Roman" w:hAnsi="Times New Roman" w:cs="Times New Roman"/>
          <w:sz w:val="28"/>
          <w:szCs w:val="28"/>
        </w:rPr>
        <w:t>года</w:t>
      </w:r>
      <w:r w:rsidR="00A8320F">
        <w:rPr>
          <w:rFonts w:ascii="Times New Roman" w:hAnsi="Times New Roman" w:cs="Times New Roman"/>
          <w:sz w:val="28"/>
          <w:szCs w:val="28"/>
        </w:rPr>
        <w:t xml:space="preserve"> </w:t>
      </w:r>
      <w:r w:rsidRPr="00A14A03">
        <w:rPr>
          <w:rFonts w:ascii="Times New Roman" w:hAnsi="Times New Roman" w:cs="Times New Roman"/>
          <w:sz w:val="28"/>
          <w:szCs w:val="28"/>
        </w:rPr>
        <w:t xml:space="preserve">«Вопросы противодействия коррупции», приказа Минтруда России </w:t>
      </w:r>
      <w:r w:rsidR="00A8320F" w:rsidRPr="00A14A03">
        <w:rPr>
          <w:rFonts w:ascii="Times New Roman" w:hAnsi="Times New Roman" w:cs="Times New Roman"/>
          <w:sz w:val="28"/>
          <w:szCs w:val="28"/>
        </w:rPr>
        <w:t xml:space="preserve">№ 530н </w:t>
      </w:r>
      <w:r w:rsidRPr="00A14A03">
        <w:rPr>
          <w:rFonts w:ascii="Times New Roman" w:hAnsi="Times New Roman" w:cs="Times New Roman"/>
          <w:sz w:val="28"/>
          <w:szCs w:val="28"/>
        </w:rPr>
        <w:t>от</w:t>
      </w:r>
      <w:r w:rsidR="0004351E" w:rsidRPr="00A14A03">
        <w:rPr>
          <w:rFonts w:ascii="Times New Roman" w:hAnsi="Times New Roman" w:cs="Times New Roman"/>
          <w:sz w:val="28"/>
          <w:szCs w:val="28"/>
        </w:rPr>
        <w:t xml:space="preserve"> 7 октября </w:t>
      </w:r>
      <w:r w:rsidRPr="00A14A03">
        <w:rPr>
          <w:rFonts w:ascii="Times New Roman" w:hAnsi="Times New Roman" w:cs="Times New Roman"/>
          <w:sz w:val="28"/>
          <w:szCs w:val="28"/>
        </w:rPr>
        <w:t>2013</w:t>
      </w:r>
      <w:r w:rsidR="00A8320F">
        <w:rPr>
          <w:rFonts w:ascii="Times New Roman" w:hAnsi="Times New Roman" w:cs="Times New Roman"/>
          <w:sz w:val="28"/>
          <w:szCs w:val="28"/>
        </w:rPr>
        <w:t xml:space="preserve"> </w:t>
      </w:r>
      <w:r w:rsidR="00355F4F" w:rsidRPr="00A14A03">
        <w:rPr>
          <w:rFonts w:ascii="Times New Roman" w:hAnsi="Times New Roman" w:cs="Times New Roman"/>
          <w:sz w:val="28"/>
          <w:szCs w:val="28"/>
        </w:rPr>
        <w:t>года</w:t>
      </w:r>
      <w:r w:rsidR="00A8320F">
        <w:rPr>
          <w:rFonts w:ascii="Times New Roman" w:hAnsi="Times New Roman" w:cs="Times New Roman"/>
          <w:sz w:val="28"/>
          <w:szCs w:val="28"/>
        </w:rPr>
        <w:t xml:space="preserve"> </w:t>
      </w:r>
      <w:r w:rsidRPr="00A14A03">
        <w:rPr>
          <w:rFonts w:ascii="Times New Roman" w:hAnsi="Times New Roman" w:cs="Times New Roman"/>
          <w:sz w:val="28"/>
          <w:szCs w:val="28"/>
        </w:rPr>
        <w:t xml:space="preserve">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</w:t>
      </w:r>
      <w:r w:rsidR="00A8320F">
        <w:rPr>
          <w:rFonts w:ascii="Times New Roman" w:hAnsi="Times New Roman" w:cs="Times New Roman"/>
          <w:sz w:val="28"/>
          <w:szCs w:val="28"/>
        </w:rPr>
        <w:t xml:space="preserve">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Федерации, Пенсионного фонда Российской Федерации, Федерального фонда 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обязательного медицинского страхования, государственных корпораций 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14A03">
        <w:rPr>
          <w:rFonts w:ascii="Times New Roman" w:hAnsi="Times New Roman" w:cs="Times New Roman"/>
          <w:sz w:val="28"/>
          <w:szCs w:val="28"/>
        </w:rPr>
        <w:t>(компаний), иных организаций, созданных на</w:t>
      </w:r>
      <w:proofErr w:type="gramEnd"/>
      <w:r w:rsidRPr="00A14A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A03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A14A03">
        <w:rPr>
          <w:rFonts w:ascii="Times New Roman" w:hAnsi="Times New Roman" w:cs="Times New Roman"/>
          <w:sz w:val="28"/>
          <w:szCs w:val="28"/>
        </w:rPr>
        <w:t xml:space="preserve"> федеральных законов,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 и требованиях к должностям, замещение которых влечет за собой размещение 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4A03">
        <w:rPr>
          <w:rFonts w:ascii="Times New Roman" w:hAnsi="Times New Roman" w:cs="Times New Roman"/>
          <w:sz w:val="28"/>
          <w:szCs w:val="28"/>
        </w:rPr>
        <w:t>характера</w:t>
      </w:r>
      <w:r w:rsidR="0004351E" w:rsidRPr="00A14A03">
        <w:rPr>
          <w:rFonts w:ascii="Times New Roman" w:hAnsi="Times New Roman" w:cs="Times New Roman"/>
          <w:sz w:val="28"/>
          <w:szCs w:val="28"/>
        </w:rPr>
        <w:t>»</w:t>
      </w:r>
      <w:r w:rsidRPr="00A14A03">
        <w:rPr>
          <w:rFonts w:ascii="Times New Roman" w:hAnsi="Times New Roman" w:cs="Times New Roman"/>
          <w:sz w:val="28"/>
          <w:szCs w:val="28"/>
        </w:rPr>
        <w:t>, про</w:t>
      </w:r>
      <w:r w:rsidR="00A8320F">
        <w:rPr>
          <w:rFonts w:ascii="Times New Roman" w:hAnsi="Times New Roman" w:cs="Times New Roman"/>
          <w:sz w:val="28"/>
          <w:szCs w:val="28"/>
        </w:rPr>
        <w:t>ведена</w:t>
      </w:r>
      <w:r w:rsidRPr="00A14A03">
        <w:rPr>
          <w:rFonts w:ascii="Times New Roman" w:hAnsi="Times New Roman" w:cs="Times New Roman"/>
          <w:sz w:val="28"/>
          <w:szCs w:val="28"/>
        </w:rPr>
        <w:t xml:space="preserve"> </w:t>
      </w:r>
      <w:r w:rsidR="0004351E" w:rsidRPr="00A14A03">
        <w:rPr>
          <w:rFonts w:ascii="Times New Roman" w:hAnsi="Times New Roman" w:cs="Times New Roman"/>
          <w:sz w:val="28"/>
          <w:szCs w:val="28"/>
        </w:rPr>
        <w:t>необ</w:t>
      </w:r>
      <w:r w:rsidR="00A8320F">
        <w:rPr>
          <w:rFonts w:ascii="Times New Roman" w:hAnsi="Times New Roman" w:cs="Times New Roman"/>
          <w:sz w:val="28"/>
          <w:szCs w:val="28"/>
        </w:rPr>
        <w:t>ходимая</w:t>
      </w:r>
      <w:r w:rsidR="0004351E" w:rsidRPr="00A14A03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A8320F">
        <w:rPr>
          <w:rFonts w:ascii="Times New Roman" w:hAnsi="Times New Roman" w:cs="Times New Roman"/>
          <w:sz w:val="28"/>
          <w:szCs w:val="28"/>
        </w:rPr>
        <w:t xml:space="preserve"> по размещению и наполнению </w:t>
      </w:r>
      <w:r w:rsidRPr="00A14A03">
        <w:rPr>
          <w:rFonts w:ascii="Times New Roman" w:hAnsi="Times New Roman" w:cs="Times New Roman"/>
          <w:sz w:val="28"/>
          <w:szCs w:val="28"/>
        </w:rPr>
        <w:t>подразд</w:t>
      </w:r>
      <w:r w:rsidRPr="00A14A03">
        <w:rPr>
          <w:rFonts w:ascii="Times New Roman" w:hAnsi="Times New Roman" w:cs="Times New Roman"/>
          <w:sz w:val="28"/>
          <w:szCs w:val="28"/>
        </w:rPr>
        <w:t>е</w:t>
      </w:r>
      <w:r w:rsidRPr="00A14A03">
        <w:rPr>
          <w:rFonts w:ascii="Times New Roman" w:hAnsi="Times New Roman" w:cs="Times New Roman"/>
          <w:sz w:val="28"/>
          <w:szCs w:val="28"/>
        </w:rPr>
        <w:t>ла, посвященного вопросам противодействия коррупции, официального Интернет-сайта Курганстата.</w:t>
      </w:r>
      <w:r w:rsidR="00A8320F">
        <w:rPr>
          <w:rFonts w:ascii="Times New Roman" w:hAnsi="Times New Roman" w:cs="Times New Roman"/>
          <w:sz w:val="28"/>
          <w:szCs w:val="28"/>
        </w:rPr>
        <w:t xml:space="preserve"> </w:t>
      </w:r>
      <w:r w:rsidR="00A14A03" w:rsidRPr="00A14A03">
        <w:rPr>
          <w:rFonts w:ascii="Times New Roman" w:hAnsi="Times New Roman" w:cs="Times New Roman"/>
          <w:sz w:val="28"/>
          <w:szCs w:val="28"/>
        </w:rPr>
        <w:t xml:space="preserve">В течение 2015 </w:t>
      </w:r>
      <w:r w:rsidRPr="00A14A03">
        <w:rPr>
          <w:rFonts w:ascii="Times New Roman" w:hAnsi="Times New Roman" w:cs="Times New Roman"/>
          <w:sz w:val="28"/>
          <w:szCs w:val="28"/>
        </w:rPr>
        <w:t>года осуществлялось информационное наполн</w:t>
      </w:r>
      <w:r w:rsidRPr="00A14A03">
        <w:rPr>
          <w:rFonts w:ascii="Times New Roman" w:hAnsi="Times New Roman" w:cs="Times New Roman"/>
          <w:sz w:val="28"/>
          <w:szCs w:val="28"/>
        </w:rPr>
        <w:t>е</w:t>
      </w:r>
      <w:r w:rsidRPr="00A14A03">
        <w:rPr>
          <w:rFonts w:ascii="Times New Roman" w:hAnsi="Times New Roman" w:cs="Times New Roman"/>
          <w:sz w:val="28"/>
          <w:szCs w:val="28"/>
        </w:rPr>
        <w:t>ние указанного раздела текущими материалами.</w:t>
      </w:r>
      <w:r w:rsidR="00A8320F">
        <w:rPr>
          <w:rFonts w:ascii="Times New Roman" w:hAnsi="Times New Roman" w:cs="Times New Roman"/>
          <w:sz w:val="28"/>
          <w:szCs w:val="28"/>
        </w:rPr>
        <w:t xml:space="preserve"> </w:t>
      </w:r>
      <w:r w:rsidR="00B859EF" w:rsidRPr="00A14A03">
        <w:rPr>
          <w:rFonts w:ascii="Times New Roman" w:hAnsi="Times New Roman" w:cs="Times New Roman"/>
          <w:iCs/>
          <w:sz w:val="28"/>
          <w:szCs w:val="28"/>
        </w:rPr>
        <w:t xml:space="preserve">На сайте Курганстата в подразделе «Противодействие коррупции» регулярно обновляются нормативные документы, сведения о деятельности комиссий, размещены телефоны доверия и электронного </w:t>
      </w:r>
      <w:r w:rsidR="00B859EF" w:rsidRPr="00A14A03">
        <w:rPr>
          <w:rFonts w:ascii="Times New Roman" w:hAnsi="Times New Roman" w:cs="Times New Roman"/>
          <w:iCs/>
          <w:sz w:val="28"/>
          <w:szCs w:val="28"/>
        </w:rPr>
        <w:lastRenderedPageBreak/>
        <w:t>адреса для сбора информации о фактах коррупции и иная информация, что дает возможность открытости и достоверности информации, оперативному оповещению о коррупционных проявлениях в деятельности федеральных государственных</w:t>
      </w:r>
      <w:r w:rsidR="00A8320F"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="00B859EF" w:rsidRPr="00A14A03">
        <w:rPr>
          <w:rFonts w:ascii="Times New Roman" w:hAnsi="Times New Roman" w:cs="Times New Roman"/>
          <w:iCs/>
          <w:sz w:val="28"/>
          <w:szCs w:val="28"/>
        </w:rPr>
        <w:t xml:space="preserve"> гражданских служащих.</w:t>
      </w:r>
    </w:p>
    <w:p w:rsidR="00FE4FD1" w:rsidRPr="00A14A03" w:rsidRDefault="00D03F5C" w:rsidP="00A8320F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b/>
          <w:iCs/>
          <w:sz w:val="28"/>
          <w:szCs w:val="28"/>
        </w:rPr>
        <w:t>3.2.</w:t>
      </w:r>
      <w:r w:rsidRPr="00A14A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351E" w:rsidRPr="00A14A03">
        <w:rPr>
          <w:rFonts w:ascii="Times New Roman" w:hAnsi="Times New Roman" w:cs="Times New Roman"/>
          <w:iCs/>
          <w:sz w:val="28"/>
          <w:szCs w:val="28"/>
        </w:rPr>
        <w:t>В Курганстате о</w:t>
      </w:r>
      <w:r w:rsidR="00B859EF" w:rsidRPr="00A14A03">
        <w:rPr>
          <w:rFonts w:ascii="Times New Roman" w:hAnsi="Times New Roman" w:cs="Times New Roman"/>
          <w:iCs/>
          <w:sz w:val="28"/>
          <w:szCs w:val="28"/>
        </w:rPr>
        <w:t xml:space="preserve">существляются меры по созданию эффективной системы </w:t>
      </w:r>
      <w:r w:rsidR="00A832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59EF" w:rsidRPr="00A14A03">
        <w:rPr>
          <w:rFonts w:ascii="Times New Roman" w:hAnsi="Times New Roman" w:cs="Times New Roman"/>
          <w:iCs/>
          <w:sz w:val="28"/>
          <w:szCs w:val="28"/>
        </w:rPr>
        <w:t xml:space="preserve">обратной связи, позволяющей корректировать проводимую антикоррупционную </w:t>
      </w:r>
      <w:r w:rsidR="00A8320F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B859EF" w:rsidRPr="00A14A03">
        <w:rPr>
          <w:rFonts w:ascii="Times New Roman" w:hAnsi="Times New Roman" w:cs="Times New Roman"/>
          <w:iCs/>
          <w:sz w:val="28"/>
          <w:szCs w:val="28"/>
        </w:rPr>
        <w:t>работу на основе информац</w:t>
      </w:r>
      <w:proofErr w:type="gramStart"/>
      <w:r w:rsidR="00B859EF" w:rsidRPr="00A14A03">
        <w:rPr>
          <w:rFonts w:ascii="Times New Roman" w:hAnsi="Times New Roman" w:cs="Times New Roman"/>
          <w:iCs/>
          <w:sz w:val="28"/>
          <w:szCs w:val="28"/>
        </w:rPr>
        <w:t>ии о её</w:t>
      </w:r>
      <w:proofErr w:type="gramEnd"/>
      <w:r w:rsidR="00B859EF" w:rsidRPr="00A14A03">
        <w:rPr>
          <w:rFonts w:ascii="Times New Roman" w:hAnsi="Times New Roman" w:cs="Times New Roman"/>
          <w:iCs/>
          <w:sz w:val="28"/>
          <w:szCs w:val="28"/>
        </w:rPr>
        <w:t xml:space="preserve"> результативности, полученной от населения </w:t>
      </w:r>
      <w:r w:rsidR="00A8320F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B859EF" w:rsidRPr="00A14A03">
        <w:rPr>
          <w:rFonts w:ascii="Times New Roman" w:hAnsi="Times New Roman" w:cs="Times New Roman"/>
          <w:iCs/>
          <w:sz w:val="28"/>
          <w:szCs w:val="28"/>
        </w:rPr>
        <w:t>и институтов гражданского общества. Как на сайте, так и на стенде Курганстата размещена информация об ответственных за работу по профилактике коррупцио</w:t>
      </w:r>
      <w:r w:rsidR="00B859EF" w:rsidRPr="00A14A03">
        <w:rPr>
          <w:rFonts w:ascii="Times New Roman" w:hAnsi="Times New Roman" w:cs="Times New Roman"/>
          <w:iCs/>
          <w:sz w:val="28"/>
          <w:szCs w:val="28"/>
        </w:rPr>
        <w:t>н</w:t>
      </w:r>
      <w:r w:rsidR="00B859EF" w:rsidRPr="00A14A03">
        <w:rPr>
          <w:rFonts w:ascii="Times New Roman" w:hAnsi="Times New Roman" w:cs="Times New Roman"/>
          <w:iCs/>
          <w:sz w:val="28"/>
          <w:szCs w:val="28"/>
        </w:rPr>
        <w:t xml:space="preserve">ных и иных правонарушений, контактных телефонах, времени приема, адресе </w:t>
      </w:r>
      <w:r w:rsidR="00A8320F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B859EF" w:rsidRPr="00A14A03">
        <w:rPr>
          <w:rFonts w:ascii="Times New Roman" w:hAnsi="Times New Roman" w:cs="Times New Roman"/>
          <w:iCs/>
          <w:sz w:val="28"/>
          <w:szCs w:val="28"/>
        </w:rPr>
        <w:t>электронной почты, а также</w:t>
      </w:r>
      <w:r w:rsidR="00A832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59EF" w:rsidRPr="00A14A03">
        <w:rPr>
          <w:rFonts w:ascii="Times New Roman" w:hAnsi="Times New Roman" w:cs="Times New Roman"/>
          <w:sz w:val="28"/>
          <w:szCs w:val="28"/>
        </w:rPr>
        <w:t>формах сообщений</w:t>
      </w:r>
      <w:r w:rsidR="00A8320F">
        <w:rPr>
          <w:rFonts w:ascii="Times New Roman" w:hAnsi="Times New Roman" w:cs="Times New Roman"/>
          <w:sz w:val="28"/>
          <w:szCs w:val="28"/>
        </w:rPr>
        <w:t xml:space="preserve"> </w:t>
      </w:r>
      <w:r w:rsidR="00B859EF" w:rsidRPr="00A14A03">
        <w:rPr>
          <w:rFonts w:ascii="Times New Roman" w:hAnsi="Times New Roman" w:cs="Times New Roman"/>
          <w:sz w:val="28"/>
          <w:szCs w:val="28"/>
        </w:rPr>
        <w:t xml:space="preserve">граждан о фактах коррупционных проявлений со стороны федеральных государственных гражданских служащих </w:t>
      </w:r>
      <w:r w:rsidR="00A8320F">
        <w:rPr>
          <w:rFonts w:ascii="Times New Roman" w:hAnsi="Times New Roman" w:cs="Times New Roman"/>
          <w:sz w:val="28"/>
          <w:szCs w:val="28"/>
        </w:rPr>
        <w:t xml:space="preserve">  </w:t>
      </w:r>
      <w:r w:rsidR="00B859EF" w:rsidRPr="00A14A03">
        <w:rPr>
          <w:rFonts w:ascii="Times New Roman" w:hAnsi="Times New Roman" w:cs="Times New Roman"/>
          <w:sz w:val="28"/>
          <w:szCs w:val="28"/>
        </w:rPr>
        <w:t>Курганстата.</w:t>
      </w:r>
      <w:r w:rsidR="00FE4FD1" w:rsidRPr="00A14A03">
        <w:rPr>
          <w:rFonts w:ascii="Times New Roman" w:hAnsi="Times New Roman" w:cs="Times New Roman"/>
          <w:sz w:val="28"/>
          <w:szCs w:val="28"/>
        </w:rPr>
        <w:t xml:space="preserve"> Формами сообщений от граждан и организаций о фактах коррупцио</w:t>
      </w:r>
      <w:r w:rsidR="00FE4FD1" w:rsidRPr="00A14A03">
        <w:rPr>
          <w:rFonts w:ascii="Times New Roman" w:hAnsi="Times New Roman" w:cs="Times New Roman"/>
          <w:sz w:val="28"/>
          <w:szCs w:val="28"/>
        </w:rPr>
        <w:t>н</w:t>
      </w:r>
      <w:r w:rsidR="00FE4FD1" w:rsidRPr="00A14A03">
        <w:rPr>
          <w:rFonts w:ascii="Times New Roman" w:hAnsi="Times New Roman" w:cs="Times New Roman"/>
          <w:sz w:val="28"/>
          <w:szCs w:val="28"/>
        </w:rPr>
        <w:t>ных проявлений со стороны федеральных государственных гражданских служащих Курганстата (действующими  элементами</w:t>
      </w:r>
      <w:r w:rsidR="00A8320F">
        <w:rPr>
          <w:rFonts w:ascii="Times New Roman" w:hAnsi="Times New Roman" w:cs="Times New Roman"/>
          <w:sz w:val="28"/>
          <w:szCs w:val="28"/>
        </w:rPr>
        <w:t xml:space="preserve"> </w:t>
      </w:r>
      <w:r w:rsidR="00FE4FD1" w:rsidRPr="00A14A03">
        <w:rPr>
          <w:rFonts w:ascii="Times New Roman" w:hAnsi="Times New Roman" w:cs="Times New Roman"/>
          <w:sz w:val="28"/>
          <w:szCs w:val="28"/>
        </w:rPr>
        <w:t xml:space="preserve">обратной связи) в Курганстате являются: </w:t>
      </w:r>
    </w:p>
    <w:p w:rsidR="00FE4FD1" w:rsidRPr="00A14A03" w:rsidRDefault="00FE4FD1" w:rsidP="00A14A03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sz w:val="28"/>
          <w:szCs w:val="28"/>
        </w:rPr>
        <w:t>Антикоррупционный телефон доверия.</w:t>
      </w:r>
    </w:p>
    <w:p w:rsidR="00FE4FD1" w:rsidRPr="00A14A03" w:rsidRDefault="00FE4FD1" w:rsidP="00A14A03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sz w:val="28"/>
          <w:szCs w:val="28"/>
        </w:rPr>
        <w:t>Прием электронных сообщений по фактам коррупции от граждан и организ</w:t>
      </w:r>
      <w:r w:rsidRPr="00A14A03">
        <w:rPr>
          <w:rFonts w:ascii="Times New Roman" w:hAnsi="Times New Roman" w:cs="Times New Roman"/>
          <w:sz w:val="28"/>
          <w:szCs w:val="28"/>
        </w:rPr>
        <w:t>а</w:t>
      </w:r>
      <w:r w:rsidRPr="00A14A03">
        <w:rPr>
          <w:rFonts w:ascii="Times New Roman" w:hAnsi="Times New Roman" w:cs="Times New Roman"/>
          <w:sz w:val="28"/>
          <w:szCs w:val="28"/>
        </w:rPr>
        <w:t xml:space="preserve">ций по </w:t>
      </w:r>
      <w:r w:rsidRPr="00A14A0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4A03">
        <w:rPr>
          <w:rFonts w:ascii="Times New Roman" w:hAnsi="Times New Roman" w:cs="Times New Roman"/>
          <w:sz w:val="28"/>
          <w:szCs w:val="28"/>
        </w:rPr>
        <w:t>-</w:t>
      </w:r>
      <w:r w:rsidRPr="00A14A0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14A03">
        <w:rPr>
          <w:rFonts w:ascii="Times New Roman" w:hAnsi="Times New Roman" w:cs="Times New Roman"/>
          <w:sz w:val="28"/>
          <w:szCs w:val="28"/>
        </w:rPr>
        <w:t>.</w:t>
      </w:r>
    </w:p>
    <w:p w:rsidR="00FE4FD1" w:rsidRPr="00A14A03" w:rsidRDefault="00FE4FD1" w:rsidP="00A14A03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sz w:val="28"/>
          <w:szCs w:val="28"/>
        </w:rPr>
        <w:t xml:space="preserve">Возможность письменного сообщения граждан и организаций по фактам 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коррупционных проявлений со стороны госслужащих Курганстата, а также личного приема граждан. </w:t>
      </w:r>
    </w:p>
    <w:p w:rsidR="00FE4FD1" w:rsidRPr="00A14A03" w:rsidRDefault="00FE4FD1" w:rsidP="00A14A03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4A03">
        <w:rPr>
          <w:rFonts w:ascii="Times New Roman" w:hAnsi="Times New Roman" w:cs="Times New Roman"/>
          <w:sz w:val="28"/>
          <w:szCs w:val="28"/>
        </w:rPr>
        <w:t>Наличие в здании Курганстата</w:t>
      </w:r>
      <w:r w:rsidR="00A8320F">
        <w:rPr>
          <w:rFonts w:ascii="Times New Roman" w:hAnsi="Times New Roman" w:cs="Times New Roman"/>
          <w:sz w:val="28"/>
          <w:szCs w:val="28"/>
        </w:rPr>
        <w:t xml:space="preserve"> </w:t>
      </w:r>
      <w:r w:rsidRPr="00A14A03">
        <w:rPr>
          <w:rFonts w:ascii="Times New Roman" w:hAnsi="Times New Roman" w:cs="Times New Roman"/>
          <w:sz w:val="28"/>
          <w:szCs w:val="28"/>
        </w:rPr>
        <w:t>«ящика доверия» для сообщений о фактах</w:t>
      </w:r>
      <w:r w:rsidR="00A8320F">
        <w:rPr>
          <w:rFonts w:ascii="Times New Roman" w:hAnsi="Times New Roman" w:cs="Times New Roman"/>
          <w:sz w:val="28"/>
          <w:szCs w:val="28"/>
        </w:rPr>
        <w:t xml:space="preserve">    </w:t>
      </w:r>
      <w:r w:rsidRPr="00A14A03">
        <w:rPr>
          <w:rFonts w:ascii="Times New Roman" w:hAnsi="Times New Roman" w:cs="Times New Roman"/>
          <w:sz w:val="28"/>
          <w:szCs w:val="28"/>
        </w:rPr>
        <w:t xml:space="preserve"> коррупционных проявлений со стороны федеральных  государственных 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</w:t>
      </w:r>
      <w:r w:rsidRPr="00A14A03">
        <w:rPr>
          <w:rFonts w:ascii="Times New Roman" w:hAnsi="Times New Roman" w:cs="Times New Roman"/>
          <w:sz w:val="28"/>
          <w:szCs w:val="28"/>
        </w:rPr>
        <w:t>гражданских служащих Курганстата.</w:t>
      </w:r>
    </w:p>
    <w:p w:rsidR="00B859EF" w:rsidRPr="00A14A03" w:rsidRDefault="00B859EF" w:rsidP="00A8320F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4A03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D03F5C" w:rsidRPr="00A14A03">
        <w:rPr>
          <w:rFonts w:ascii="Times New Roman" w:hAnsi="Times New Roman" w:cs="Times New Roman"/>
          <w:iCs/>
          <w:sz w:val="28"/>
          <w:szCs w:val="28"/>
        </w:rPr>
        <w:t>201</w:t>
      </w:r>
      <w:r w:rsidR="00A14A03" w:rsidRPr="00A14A03">
        <w:rPr>
          <w:rFonts w:ascii="Times New Roman" w:hAnsi="Times New Roman" w:cs="Times New Roman"/>
          <w:iCs/>
          <w:sz w:val="28"/>
          <w:szCs w:val="28"/>
        </w:rPr>
        <w:t>5</w:t>
      </w:r>
      <w:r w:rsidRPr="00A14A03">
        <w:rPr>
          <w:rFonts w:ascii="Times New Roman" w:hAnsi="Times New Roman" w:cs="Times New Roman"/>
          <w:iCs/>
          <w:sz w:val="28"/>
          <w:szCs w:val="28"/>
        </w:rPr>
        <w:t xml:space="preserve"> году  обращений от граждан и организаций по фактам коррупции со </w:t>
      </w:r>
      <w:r w:rsidR="00A8320F"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A14A03">
        <w:rPr>
          <w:rFonts w:ascii="Times New Roman" w:hAnsi="Times New Roman" w:cs="Times New Roman"/>
          <w:iCs/>
          <w:sz w:val="28"/>
          <w:szCs w:val="28"/>
        </w:rPr>
        <w:t xml:space="preserve">стороны федеральных государственных гражданских служащих Курганстата по </w:t>
      </w:r>
      <w:r w:rsidR="00A8320F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A14A03">
        <w:rPr>
          <w:rFonts w:ascii="Times New Roman" w:hAnsi="Times New Roman" w:cs="Times New Roman"/>
          <w:iCs/>
          <w:sz w:val="28"/>
          <w:szCs w:val="28"/>
        </w:rPr>
        <w:t>телефону доверия, через интернет, письменных обращений, путем личного приема граждан, публикаций в СМИ не поступало.</w:t>
      </w:r>
    </w:p>
    <w:p w:rsidR="00B859EF" w:rsidRPr="00A14A03" w:rsidRDefault="00B859EF" w:rsidP="00A8320F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b/>
          <w:sz w:val="28"/>
          <w:szCs w:val="28"/>
        </w:rPr>
        <w:t>3</w:t>
      </w:r>
      <w:r w:rsidR="0004351E" w:rsidRPr="00A14A03">
        <w:rPr>
          <w:rFonts w:ascii="Times New Roman" w:hAnsi="Times New Roman" w:cs="Times New Roman"/>
          <w:b/>
          <w:sz w:val="28"/>
          <w:szCs w:val="28"/>
        </w:rPr>
        <w:t>.3</w:t>
      </w:r>
      <w:r w:rsidRPr="00A14A03">
        <w:rPr>
          <w:rFonts w:ascii="Times New Roman" w:hAnsi="Times New Roman" w:cs="Times New Roman"/>
          <w:b/>
          <w:sz w:val="28"/>
          <w:szCs w:val="28"/>
        </w:rPr>
        <w:t>.</w:t>
      </w:r>
      <w:r w:rsidRPr="00A14A03">
        <w:rPr>
          <w:rFonts w:ascii="Times New Roman" w:hAnsi="Times New Roman" w:cs="Times New Roman"/>
          <w:sz w:val="28"/>
          <w:szCs w:val="28"/>
        </w:rPr>
        <w:t xml:space="preserve"> Публикации </w:t>
      </w:r>
      <w:r w:rsidR="00A8320F">
        <w:rPr>
          <w:rFonts w:ascii="Times New Roman" w:hAnsi="Times New Roman" w:cs="Times New Roman"/>
          <w:sz w:val="28"/>
          <w:szCs w:val="28"/>
        </w:rPr>
        <w:t xml:space="preserve"> </w:t>
      </w:r>
      <w:r w:rsidRPr="00A14A03">
        <w:rPr>
          <w:rFonts w:ascii="Times New Roman" w:hAnsi="Times New Roman" w:cs="Times New Roman"/>
          <w:sz w:val="28"/>
          <w:szCs w:val="28"/>
        </w:rPr>
        <w:t xml:space="preserve">информации, выступлений </w:t>
      </w:r>
      <w:r w:rsidR="00A8320F">
        <w:rPr>
          <w:rFonts w:ascii="Times New Roman" w:hAnsi="Times New Roman" w:cs="Times New Roman"/>
          <w:sz w:val="28"/>
          <w:szCs w:val="28"/>
        </w:rPr>
        <w:t xml:space="preserve"> </w:t>
      </w:r>
      <w:r w:rsidRPr="00A14A03">
        <w:rPr>
          <w:rFonts w:ascii="Times New Roman" w:hAnsi="Times New Roman" w:cs="Times New Roman"/>
          <w:sz w:val="28"/>
          <w:szCs w:val="28"/>
        </w:rPr>
        <w:t>на</w:t>
      </w:r>
      <w:r w:rsidR="00A8320F">
        <w:rPr>
          <w:rFonts w:ascii="Times New Roman" w:hAnsi="Times New Roman" w:cs="Times New Roman"/>
          <w:sz w:val="28"/>
          <w:szCs w:val="28"/>
        </w:rPr>
        <w:t xml:space="preserve"> </w:t>
      </w:r>
      <w:r w:rsidRPr="00A14A03">
        <w:rPr>
          <w:rFonts w:ascii="Times New Roman" w:hAnsi="Times New Roman" w:cs="Times New Roman"/>
          <w:sz w:val="28"/>
          <w:szCs w:val="28"/>
        </w:rPr>
        <w:t xml:space="preserve"> радио,</w:t>
      </w:r>
      <w:r w:rsidR="00A8320F">
        <w:rPr>
          <w:rFonts w:ascii="Times New Roman" w:hAnsi="Times New Roman" w:cs="Times New Roman"/>
          <w:sz w:val="28"/>
          <w:szCs w:val="28"/>
        </w:rPr>
        <w:t xml:space="preserve"> </w:t>
      </w:r>
      <w:r w:rsidRPr="00A14A03">
        <w:rPr>
          <w:rFonts w:ascii="Times New Roman" w:hAnsi="Times New Roman" w:cs="Times New Roman"/>
          <w:sz w:val="28"/>
          <w:szCs w:val="28"/>
        </w:rPr>
        <w:t xml:space="preserve"> телевидении</w:t>
      </w:r>
      <w:r w:rsidR="00A8320F">
        <w:rPr>
          <w:rFonts w:ascii="Times New Roman" w:hAnsi="Times New Roman" w:cs="Times New Roman"/>
          <w:sz w:val="28"/>
          <w:szCs w:val="28"/>
        </w:rPr>
        <w:t xml:space="preserve"> </w:t>
      </w:r>
      <w:r w:rsidRPr="00A14A03">
        <w:rPr>
          <w:rFonts w:ascii="Times New Roman" w:hAnsi="Times New Roman" w:cs="Times New Roman"/>
          <w:sz w:val="28"/>
          <w:szCs w:val="28"/>
        </w:rPr>
        <w:t xml:space="preserve"> по ант</w:t>
      </w:r>
      <w:r w:rsidRPr="00A14A03">
        <w:rPr>
          <w:rFonts w:ascii="Times New Roman" w:hAnsi="Times New Roman" w:cs="Times New Roman"/>
          <w:sz w:val="28"/>
          <w:szCs w:val="28"/>
        </w:rPr>
        <w:t>и</w:t>
      </w:r>
      <w:r w:rsidRPr="00A14A03">
        <w:rPr>
          <w:rFonts w:ascii="Times New Roman" w:hAnsi="Times New Roman" w:cs="Times New Roman"/>
          <w:sz w:val="28"/>
          <w:szCs w:val="28"/>
        </w:rPr>
        <w:t xml:space="preserve">коррупционной тематике </w:t>
      </w:r>
      <w:proofErr w:type="spellStart"/>
      <w:r w:rsidRPr="00A14A03">
        <w:rPr>
          <w:rFonts w:ascii="Times New Roman" w:hAnsi="Times New Roman" w:cs="Times New Roman"/>
          <w:sz w:val="28"/>
          <w:szCs w:val="28"/>
        </w:rPr>
        <w:t>Курганстатом</w:t>
      </w:r>
      <w:proofErr w:type="spellEnd"/>
      <w:r w:rsidRPr="00A14A03">
        <w:rPr>
          <w:rFonts w:ascii="Times New Roman" w:hAnsi="Times New Roman" w:cs="Times New Roman"/>
          <w:sz w:val="28"/>
          <w:szCs w:val="28"/>
        </w:rPr>
        <w:t xml:space="preserve"> за отчетный период не осуществлялось.</w:t>
      </w:r>
    </w:p>
    <w:p w:rsidR="00CE383D" w:rsidRPr="00A14A03" w:rsidRDefault="0004351E" w:rsidP="00A8320F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14A03">
        <w:rPr>
          <w:rFonts w:ascii="Times New Roman" w:hAnsi="Times New Roman" w:cs="Times New Roman"/>
          <w:b/>
          <w:spacing w:val="-1"/>
          <w:sz w:val="28"/>
          <w:szCs w:val="28"/>
        </w:rPr>
        <w:t>3.4</w:t>
      </w:r>
      <w:r w:rsidR="00B859EF" w:rsidRPr="00A14A03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r w:rsidR="00B859EF" w:rsidRPr="00A14A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E383D" w:rsidRPr="00A14A03">
        <w:rPr>
          <w:rFonts w:ascii="Times New Roman" w:hAnsi="Times New Roman" w:cs="Times New Roman"/>
          <w:spacing w:val="-1"/>
          <w:sz w:val="28"/>
          <w:szCs w:val="28"/>
        </w:rPr>
        <w:t>В результате разработки и внедрения типового Интернет-сайта организован доступ пользователей к статистической информации. Информационное наполнение Интернет-сайта включает ежегодный каталог статистических изданий, информацию о публикациях и услугах, нормативную и вспомогательную информацию по формам статистического наблюдения, методологические разработки и положения, информ</w:t>
      </w:r>
      <w:r w:rsidR="00CE383D" w:rsidRPr="00A14A0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CE383D" w:rsidRPr="00A14A03">
        <w:rPr>
          <w:rFonts w:ascii="Times New Roman" w:hAnsi="Times New Roman" w:cs="Times New Roman"/>
          <w:spacing w:val="-1"/>
          <w:sz w:val="28"/>
          <w:szCs w:val="28"/>
        </w:rPr>
        <w:t>цию о государственной гражданской службе</w:t>
      </w:r>
      <w:r w:rsidR="00BD4710" w:rsidRPr="00A14A03">
        <w:rPr>
          <w:rFonts w:ascii="Times New Roman" w:hAnsi="Times New Roman" w:cs="Times New Roman"/>
          <w:spacing w:val="-1"/>
          <w:sz w:val="28"/>
          <w:szCs w:val="28"/>
        </w:rPr>
        <w:t>, проводимых конкурсах, сведения</w:t>
      </w:r>
      <w:r w:rsidR="00A8320F">
        <w:rPr>
          <w:rFonts w:ascii="Times New Roman" w:hAnsi="Times New Roman" w:cs="Times New Roman"/>
          <w:spacing w:val="-1"/>
          <w:sz w:val="28"/>
          <w:szCs w:val="28"/>
        </w:rPr>
        <w:t xml:space="preserve">                 </w:t>
      </w:r>
      <w:r w:rsidR="00CE383D" w:rsidRPr="00A14A03">
        <w:rPr>
          <w:rFonts w:ascii="Times New Roman" w:hAnsi="Times New Roman" w:cs="Times New Roman"/>
          <w:spacing w:val="-1"/>
          <w:sz w:val="28"/>
          <w:szCs w:val="28"/>
        </w:rPr>
        <w:t xml:space="preserve"> о</w:t>
      </w:r>
      <w:r w:rsidR="00A832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E383D" w:rsidRPr="00A14A03">
        <w:rPr>
          <w:rFonts w:ascii="Times New Roman" w:hAnsi="Times New Roman" w:cs="Times New Roman"/>
          <w:spacing w:val="-1"/>
          <w:sz w:val="28"/>
          <w:szCs w:val="28"/>
        </w:rPr>
        <w:t>вакансиях</w:t>
      </w:r>
      <w:r w:rsidR="00B25FA8" w:rsidRPr="00A14A03">
        <w:rPr>
          <w:rFonts w:ascii="Times New Roman" w:hAnsi="Times New Roman" w:cs="Times New Roman"/>
          <w:spacing w:val="-1"/>
          <w:sz w:val="28"/>
          <w:szCs w:val="28"/>
        </w:rPr>
        <w:t>, отчетность по работе с обращениями граждан</w:t>
      </w:r>
      <w:r w:rsidR="00CE383D" w:rsidRPr="00A14A0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A8320F" w:rsidRPr="00A14A03" w:rsidRDefault="00A8320F" w:rsidP="00A14A0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8D2" w:rsidRPr="00A14A03" w:rsidRDefault="007128D2" w:rsidP="00A8320F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03">
        <w:rPr>
          <w:rFonts w:ascii="Times New Roman" w:hAnsi="Times New Roman" w:cs="Times New Roman"/>
          <w:b/>
          <w:sz w:val="28"/>
          <w:szCs w:val="28"/>
        </w:rPr>
        <w:t>4. Мероприятия  Курганстата, направленные на противодействие ко</w:t>
      </w:r>
      <w:r w:rsidRPr="00A14A03">
        <w:rPr>
          <w:rFonts w:ascii="Times New Roman" w:hAnsi="Times New Roman" w:cs="Times New Roman"/>
          <w:b/>
          <w:sz w:val="28"/>
          <w:szCs w:val="28"/>
        </w:rPr>
        <w:t>р</w:t>
      </w:r>
      <w:r w:rsidRPr="00A14A03">
        <w:rPr>
          <w:rFonts w:ascii="Times New Roman" w:hAnsi="Times New Roman" w:cs="Times New Roman"/>
          <w:b/>
          <w:sz w:val="28"/>
          <w:szCs w:val="28"/>
        </w:rPr>
        <w:t>рупции, с учетом специфики его деятельности</w:t>
      </w:r>
    </w:p>
    <w:p w:rsidR="007128D2" w:rsidRPr="00A14A03" w:rsidRDefault="007128D2" w:rsidP="00A14A0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8D2" w:rsidRPr="00A14A03" w:rsidRDefault="007128D2" w:rsidP="00A14A0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sz w:val="28"/>
          <w:szCs w:val="28"/>
        </w:rPr>
        <w:lastRenderedPageBreak/>
        <w:t>Курганстат в своей деятельности руководствуется  административными р</w:t>
      </w:r>
      <w:r w:rsidRPr="00A14A03">
        <w:rPr>
          <w:rFonts w:ascii="Times New Roman" w:hAnsi="Times New Roman" w:cs="Times New Roman"/>
          <w:sz w:val="28"/>
          <w:szCs w:val="28"/>
        </w:rPr>
        <w:t>е</w:t>
      </w:r>
      <w:r w:rsidRPr="00A14A03">
        <w:rPr>
          <w:rFonts w:ascii="Times New Roman" w:hAnsi="Times New Roman" w:cs="Times New Roman"/>
          <w:sz w:val="28"/>
          <w:szCs w:val="28"/>
        </w:rPr>
        <w:t>гламентами осуществления государственных функций, предоставления госуда</w:t>
      </w:r>
      <w:r w:rsidRPr="00A14A03">
        <w:rPr>
          <w:rFonts w:ascii="Times New Roman" w:hAnsi="Times New Roman" w:cs="Times New Roman"/>
          <w:sz w:val="28"/>
          <w:szCs w:val="28"/>
        </w:rPr>
        <w:t>р</w:t>
      </w:r>
      <w:r w:rsidRPr="00A14A03">
        <w:rPr>
          <w:rFonts w:ascii="Times New Roman" w:hAnsi="Times New Roman" w:cs="Times New Roman"/>
          <w:sz w:val="28"/>
          <w:szCs w:val="28"/>
        </w:rPr>
        <w:t>ственных услуг:</w:t>
      </w:r>
    </w:p>
    <w:p w:rsidR="007128D2" w:rsidRPr="00A14A03" w:rsidRDefault="007128D2" w:rsidP="00A14A0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sz w:val="28"/>
          <w:szCs w:val="28"/>
        </w:rPr>
        <w:t>- приказом от 29 декабря 2012 г. № 668 «Об утверждении Административного регламента Федеральной службы государственной статистики государственной услуги по предоставлению гражданам и организациям официальной статистической информации» (зарегистрирован Министерством юстиции Российской Федерации 2 апреля 2013 г., регистрационный № 27965);</w:t>
      </w:r>
    </w:p>
    <w:p w:rsidR="007128D2" w:rsidRPr="00A14A03" w:rsidRDefault="007128D2" w:rsidP="00A14A0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sz w:val="28"/>
          <w:szCs w:val="28"/>
        </w:rPr>
        <w:t>- приказом от 20 мая 2013 г. № 183 «Об утверждении Административного р</w:t>
      </w:r>
      <w:r w:rsidRPr="00A14A03">
        <w:rPr>
          <w:rFonts w:ascii="Times New Roman" w:hAnsi="Times New Roman" w:cs="Times New Roman"/>
          <w:sz w:val="28"/>
          <w:szCs w:val="28"/>
        </w:rPr>
        <w:t>е</w:t>
      </w:r>
      <w:r w:rsidRPr="00A14A03">
        <w:rPr>
          <w:rFonts w:ascii="Times New Roman" w:hAnsi="Times New Roman" w:cs="Times New Roman"/>
          <w:sz w:val="28"/>
          <w:szCs w:val="28"/>
        </w:rPr>
        <w:t>гламента Федеральной службы государственной статистики «Обеспечение заинт</w:t>
      </w:r>
      <w:r w:rsidRPr="00A14A03">
        <w:rPr>
          <w:rFonts w:ascii="Times New Roman" w:hAnsi="Times New Roman" w:cs="Times New Roman"/>
          <w:sz w:val="28"/>
          <w:szCs w:val="28"/>
        </w:rPr>
        <w:t>е</w:t>
      </w:r>
      <w:r w:rsidRPr="00A14A03">
        <w:rPr>
          <w:rFonts w:ascii="Times New Roman" w:hAnsi="Times New Roman" w:cs="Times New Roman"/>
          <w:sz w:val="28"/>
          <w:szCs w:val="28"/>
        </w:rPr>
        <w:t>ресованных пользователей данными бухгалтерской (финансовой) отчетности юр</w:t>
      </w:r>
      <w:r w:rsidRPr="00A14A03">
        <w:rPr>
          <w:rFonts w:ascii="Times New Roman" w:hAnsi="Times New Roman" w:cs="Times New Roman"/>
          <w:sz w:val="28"/>
          <w:szCs w:val="28"/>
        </w:rPr>
        <w:t>и</w:t>
      </w:r>
      <w:r w:rsidRPr="00A14A03">
        <w:rPr>
          <w:rFonts w:ascii="Times New Roman" w:hAnsi="Times New Roman" w:cs="Times New Roman"/>
          <w:sz w:val="28"/>
          <w:szCs w:val="28"/>
        </w:rPr>
        <w:t>дических лиц, осуществляющих свою деятельность на территории Российской Ф</w:t>
      </w:r>
      <w:r w:rsidRPr="00A14A03">
        <w:rPr>
          <w:rFonts w:ascii="Times New Roman" w:hAnsi="Times New Roman" w:cs="Times New Roman"/>
          <w:sz w:val="28"/>
          <w:szCs w:val="28"/>
        </w:rPr>
        <w:t>е</w:t>
      </w:r>
      <w:r w:rsidRPr="00A14A03">
        <w:rPr>
          <w:rFonts w:ascii="Times New Roman" w:hAnsi="Times New Roman" w:cs="Times New Roman"/>
          <w:sz w:val="28"/>
          <w:szCs w:val="28"/>
        </w:rPr>
        <w:t xml:space="preserve">дерации» (зарегистрирован Министерством юстиции Российской Федерации             8 ноября 2013 г., регистрационный № 30338). </w:t>
      </w:r>
    </w:p>
    <w:p w:rsidR="007128D2" w:rsidRPr="00A14A03" w:rsidRDefault="007128D2" w:rsidP="00A14A0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sz w:val="28"/>
          <w:szCs w:val="28"/>
        </w:rPr>
        <w:t>Сотрудники Курганстата при предоставлении государственных услуг гражд</w:t>
      </w:r>
      <w:r w:rsidRPr="00A14A03">
        <w:rPr>
          <w:rFonts w:ascii="Times New Roman" w:hAnsi="Times New Roman" w:cs="Times New Roman"/>
          <w:sz w:val="28"/>
          <w:szCs w:val="28"/>
        </w:rPr>
        <w:t>а</w:t>
      </w:r>
      <w:r w:rsidRPr="00A14A03">
        <w:rPr>
          <w:rFonts w:ascii="Times New Roman" w:hAnsi="Times New Roman" w:cs="Times New Roman"/>
          <w:sz w:val="28"/>
          <w:szCs w:val="28"/>
        </w:rPr>
        <w:t xml:space="preserve">нам руководствуются вышеперечисленными нормативными актами с соблюдением требований по недопущению возможности коррупционных проявлений. </w:t>
      </w:r>
    </w:p>
    <w:p w:rsidR="00A8320F" w:rsidRDefault="00A8320F" w:rsidP="00A14A0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20F" w:rsidRDefault="00A8320F" w:rsidP="00A14A0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20F" w:rsidRDefault="00A8320F" w:rsidP="00A14A0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20F" w:rsidRDefault="00530376" w:rsidP="00A14A0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sz w:val="28"/>
          <w:szCs w:val="28"/>
        </w:rPr>
        <w:t>Начальник</w:t>
      </w:r>
    </w:p>
    <w:p w:rsidR="00790A27" w:rsidRPr="00A14A03" w:rsidRDefault="00530376" w:rsidP="00A14A0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sz w:val="28"/>
          <w:szCs w:val="28"/>
        </w:rPr>
        <w:t>а</w:t>
      </w:r>
      <w:r w:rsidR="00D06C82" w:rsidRPr="00A14A03">
        <w:rPr>
          <w:rFonts w:ascii="Times New Roman" w:hAnsi="Times New Roman" w:cs="Times New Roman"/>
          <w:sz w:val="28"/>
          <w:szCs w:val="28"/>
        </w:rPr>
        <w:t xml:space="preserve">дминистративного отдела                                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6C82" w:rsidRPr="00A14A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03F5C" w:rsidRPr="00A14A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351E" w:rsidRPr="00A14A03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A14A03">
        <w:rPr>
          <w:rFonts w:ascii="Times New Roman" w:hAnsi="Times New Roman" w:cs="Times New Roman"/>
          <w:sz w:val="28"/>
          <w:szCs w:val="28"/>
        </w:rPr>
        <w:t xml:space="preserve">   А.В. Буяновский</w:t>
      </w:r>
    </w:p>
    <w:sectPr w:rsidR="00790A27" w:rsidRPr="00A14A03" w:rsidSect="00B97029">
      <w:headerReference w:type="default" r:id="rId9"/>
      <w:pgSz w:w="11906" w:h="16838"/>
      <w:pgMar w:top="851" w:right="567" w:bottom="567" w:left="1134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A4" w:rsidRDefault="001D05A4" w:rsidP="00307F74">
      <w:pPr>
        <w:spacing w:after="0" w:line="240" w:lineRule="auto"/>
      </w:pPr>
      <w:r>
        <w:separator/>
      </w:r>
    </w:p>
  </w:endnote>
  <w:endnote w:type="continuationSeparator" w:id="0">
    <w:p w:rsidR="001D05A4" w:rsidRDefault="001D05A4" w:rsidP="0030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A4" w:rsidRDefault="001D05A4" w:rsidP="00307F74">
      <w:pPr>
        <w:spacing w:after="0" w:line="240" w:lineRule="auto"/>
      </w:pPr>
      <w:r>
        <w:separator/>
      </w:r>
    </w:p>
  </w:footnote>
  <w:footnote w:type="continuationSeparator" w:id="0">
    <w:p w:rsidR="001D05A4" w:rsidRDefault="001D05A4" w:rsidP="0030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2438"/>
      <w:docPartObj>
        <w:docPartGallery w:val="Page Numbers (Top of Page)"/>
        <w:docPartUnique/>
      </w:docPartObj>
    </w:sdtPr>
    <w:sdtEndPr/>
    <w:sdtContent>
      <w:p w:rsidR="00A8320F" w:rsidRDefault="00A8320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71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8320F" w:rsidRDefault="00A832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77B90"/>
    <w:multiLevelType w:val="multilevel"/>
    <w:tmpl w:val="48626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">
    <w:nsid w:val="52D57A61"/>
    <w:multiLevelType w:val="hybridMultilevel"/>
    <w:tmpl w:val="B1129D18"/>
    <w:lvl w:ilvl="0" w:tplc="EDF43640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54E35C6D"/>
    <w:multiLevelType w:val="multilevel"/>
    <w:tmpl w:val="2CA2C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">
    <w:nsid w:val="572F7763"/>
    <w:multiLevelType w:val="hybridMultilevel"/>
    <w:tmpl w:val="B7E8F398"/>
    <w:lvl w:ilvl="0" w:tplc="27600F14">
      <w:start w:val="1"/>
      <w:numFmt w:val="decimal"/>
      <w:lvlText w:val="%1."/>
      <w:lvlJc w:val="left"/>
      <w:pPr>
        <w:ind w:left="4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40" w:hanging="360"/>
      </w:pPr>
    </w:lvl>
    <w:lvl w:ilvl="2" w:tplc="0419001B" w:tentative="1">
      <w:start w:val="1"/>
      <w:numFmt w:val="lowerRoman"/>
      <w:lvlText w:val="%3."/>
      <w:lvlJc w:val="right"/>
      <w:pPr>
        <w:ind w:left="6360" w:hanging="180"/>
      </w:pPr>
    </w:lvl>
    <w:lvl w:ilvl="3" w:tplc="0419000F" w:tentative="1">
      <w:start w:val="1"/>
      <w:numFmt w:val="decimal"/>
      <w:lvlText w:val="%4."/>
      <w:lvlJc w:val="left"/>
      <w:pPr>
        <w:ind w:left="7080" w:hanging="360"/>
      </w:pPr>
    </w:lvl>
    <w:lvl w:ilvl="4" w:tplc="04190019" w:tentative="1">
      <w:start w:val="1"/>
      <w:numFmt w:val="lowerLetter"/>
      <w:lvlText w:val="%5."/>
      <w:lvlJc w:val="left"/>
      <w:pPr>
        <w:ind w:left="7800" w:hanging="360"/>
      </w:pPr>
    </w:lvl>
    <w:lvl w:ilvl="5" w:tplc="0419001B" w:tentative="1">
      <w:start w:val="1"/>
      <w:numFmt w:val="lowerRoman"/>
      <w:lvlText w:val="%6."/>
      <w:lvlJc w:val="right"/>
      <w:pPr>
        <w:ind w:left="8520" w:hanging="180"/>
      </w:pPr>
    </w:lvl>
    <w:lvl w:ilvl="6" w:tplc="0419000F" w:tentative="1">
      <w:start w:val="1"/>
      <w:numFmt w:val="decimal"/>
      <w:lvlText w:val="%7."/>
      <w:lvlJc w:val="left"/>
      <w:pPr>
        <w:ind w:left="9240" w:hanging="360"/>
      </w:pPr>
    </w:lvl>
    <w:lvl w:ilvl="7" w:tplc="04190019" w:tentative="1">
      <w:start w:val="1"/>
      <w:numFmt w:val="lowerLetter"/>
      <w:lvlText w:val="%8."/>
      <w:lvlJc w:val="left"/>
      <w:pPr>
        <w:ind w:left="9960" w:hanging="360"/>
      </w:pPr>
    </w:lvl>
    <w:lvl w:ilvl="8" w:tplc="0419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4">
    <w:nsid w:val="5A2057A1"/>
    <w:multiLevelType w:val="multilevel"/>
    <w:tmpl w:val="2DC65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5">
    <w:nsid w:val="5CC2459E"/>
    <w:multiLevelType w:val="hybridMultilevel"/>
    <w:tmpl w:val="C4C66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F0A90"/>
    <w:multiLevelType w:val="hybridMultilevel"/>
    <w:tmpl w:val="D7B84D76"/>
    <w:lvl w:ilvl="0" w:tplc="292AA49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66E11B22"/>
    <w:multiLevelType w:val="hybridMultilevel"/>
    <w:tmpl w:val="C3B0AE4C"/>
    <w:lvl w:ilvl="0" w:tplc="D7AEB2AA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F530CEE"/>
    <w:multiLevelType w:val="multilevel"/>
    <w:tmpl w:val="5D1215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>
    <w:nsid w:val="714B214A"/>
    <w:multiLevelType w:val="hybridMultilevel"/>
    <w:tmpl w:val="1F48776E"/>
    <w:lvl w:ilvl="0" w:tplc="2D601468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79797197"/>
    <w:multiLevelType w:val="hybridMultilevel"/>
    <w:tmpl w:val="FFEC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94"/>
    <w:rsid w:val="00000B27"/>
    <w:rsid w:val="00003A0F"/>
    <w:rsid w:val="0000600F"/>
    <w:rsid w:val="000105F7"/>
    <w:rsid w:val="00014F6F"/>
    <w:rsid w:val="00023F89"/>
    <w:rsid w:val="0002523F"/>
    <w:rsid w:val="00032A8A"/>
    <w:rsid w:val="00032EE8"/>
    <w:rsid w:val="00034511"/>
    <w:rsid w:val="000377A1"/>
    <w:rsid w:val="00041C43"/>
    <w:rsid w:val="00043261"/>
    <w:rsid w:val="0004351E"/>
    <w:rsid w:val="00051645"/>
    <w:rsid w:val="00051C99"/>
    <w:rsid w:val="00077B1E"/>
    <w:rsid w:val="000819B7"/>
    <w:rsid w:val="000822EF"/>
    <w:rsid w:val="00082D21"/>
    <w:rsid w:val="00086C37"/>
    <w:rsid w:val="00090A22"/>
    <w:rsid w:val="0009268C"/>
    <w:rsid w:val="000931AA"/>
    <w:rsid w:val="00094DD3"/>
    <w:rsid w:val="00096D51"/>
    <w:rsid w:val="00097FE5"/>
    <w:rsid w:val="000A1B11"/>
    <w:rsid w:val="000B02D3"/>
    <w:rsid w:val="000B5141"/>
    <w:rsid w:val="000B56A7"/>
    <w:rsid w:val="000C1859"/>
    <w:rsid w:val="000C23A0"/>
    <w:rsid w:val="000C7199"/>
    <w:rsid w:val="000D32F8"/>
    <w:rsid w:val="000D4D9D"/>
    <w:rsid w:val="000E1EA8"/>
    <w:rsid w:val="000E3A89"/>
    <w:rsid w:val="000E3AAC"/>
    <w:rsid w:val="0010704F"/>
    <w:rsid w:val="00110EEF"/>
    <w:rsid w:val="00116A96"/>
    <w:rsid w:val="0013772B"/>
    <w:rsid w:val="0014464F"/>
    <w:rsid w:val="001477C9"/>
    <w:rsid w:val="001642DB"/>
    <w:rsid w:val="0016444F"/>
    <w:rsid w:val="001679F8"/>
    <w:rsid w:val="001709C5"/>
    <w:rsid w:val="00182862"/>
    <w:rsid w:val="0018519C"/>
    <w:rsid w:val="001870CF"/>
    <w:rsid w:val="00187407"/>
    <w:rsid w:val="00191974"/>
    <w:rsid w:val="00194D30"/>
    <w:rsid w:val="001A0EA6"/>
    <w:rsid w:val="001A4474"/>
    <w:rsid w:val="001B2F4F"/>
    <w:rsid w:val="001C0840"/>
    <w:rsid w:val="001C3D09"/>
    <w:rsid w:val="001C4FF7"/>
    <w:rsid w:val="001D05A4"/>
    <w:rsid w:val="001D3B27"/>
    <w:rsid w:val="001D61D1"/>
    <w:rsid w:val="001F08B3"/>
    <w:rsid w:val="001F2E1A"/>
    <w:rsid w:val="001F32DF"/>
    <w:rsid w:val="0021430E"/>
    <w:rsid w:val="002146DE"/>
    <w:rsid w:val="00221B3A"/>
    <w:rsid w:val="002220D4"/>
    <w:rsid w:val="00230D17"/>
    <w:rsid w:val="00237442"/>
    <w:rsid w:val="002412A9"/>
    <w:rsid w:val="00241C29"/>
    <w:rsid w:val="00241CC0"/>
    <w:rsid w:val="00243400"/>
    <w:rsid w:val="002434FC"/>
    <w:rsid w:val="00251012"/>
    <w:rsid w:val="00261579"/>
    <w:rsid w:val="00265F5C"/>
    <w:rsid w:val="00277263"/>
    <w:rsid w:val="00281817"/>
    <w:rsid w:val="002844A4"/>
    <w:rsid w:val="002862EA"/>
    <w:rsid w:val="002A0AAC"/>
    <w:rsid w:val="002A35F0"/>
    <w:rsid w:val="002A5301"/>
    <w:rsid w:val="002B0068"/>
    <w:rsid w:val="002C4B6F"/>
    <w:rsid w:val="002D4F28"/>
    <w:rsid w:val="002D51FC"/>
    <w:rsid w:val="002E0A37"/>
    <w:rsid w:val="002E378E"/>
    <w:rsid w:val="002E449B"/>
    <w:rsid w:val="002F3137"/>
    <w:rsid w:val="00307F74"/>
    <w:rsid w:val="00351538"/>
    <w:rsid w:val="00352A2F"/>
    <w:rsid w:val="003537BA"/>
    <w:rsid w:val="00355F4F"/>
    <w:rsid w:val="00360C94"/>
    <w:rsid w:val="00360CB6"/>
    <w:rsid w:val="0036146F"/>
    <w:rsid w:val="00361B55"/>
    <w:rsid w:val="0036597D"/>
    <w:rsid w:val="00366280"/>
    <w:rsid w:val="00373E16"/>
    <w:rsid w:val="00381513"/>
    <w:rsid w:val="0038525D"/>
    <w:rsid w:val="00386375"/>
    <w:rsid w:val="00386C20"/>
    <w:rsid w:val="00395978"/>
    <w:rsid w:val="003A39DE"/>
    <w:rsid w:val="003A423C"/>
    <w:rsid w:val="003B5DB8"/>
    <w:rsid w:val="003C25A9"/>
    <w:rsid w:val="003C4EF5"/>
    <w:rsid w:val="003D3536"/>
    <w:rsid w:val="003D5406"/>
    <w:rsid w:val="003E00F4"/>
    <w:rsid w:val="003E0CD0"/>
    <w:rsid w:val="003E1984"/>
    <w:rsid w:val="003F0CCE"/>
    <w:rsid w:val="003F47BD"/>
    <w:rsid w:val="0040510B"/>
    <w:rsid w:val="00416476"/>
    <w:rsid w:val="00424DEF"/>
    <w:rsid w:val="00430A13"/>
    <w:rsid w:val="004318A0"/>
    <w:rsid w:val="00440C89"/>
    <w:rsid w:val="00444139"/>
    <w:rsid w:val="00451CE7"/>
    <w:rsid w:val="00462548"/>
    <w:rsid w:val="00465666"/>
    <w:rsid w:val="00470A74"/>
    <w:rsid w:val="00471E29"/>
    <w:rsid w:val="00492C9D"/>
    <w:rsid w:val="004A57B5"/>
    <w:rsid w:val="004A7451"/>
    <w:rsid w:val="004B2DB4"/>
    <w:rsid w:val="004B2F3E"/>
    <w:rsid w:val="004B53E9"/>
    <w:rsid w:val="004C27FF"/>
    <w:rsid w:val="004D02EA"/>
    <w:rsid w:val="004D42F4"/>
    <w:rsid w:val="004D5469"/>
    <w:rsid w:val="004D7589"/>
    <w:rsid w:val="004E2828"/>
    <w:rsid w:val="004F1AEE"/>
    <w:rsid w:val="004F3CE5"/>
    <w:rsid w:val="00503ACB"/>
    <w:rsid w:val="00506750"/>
    <w:rsid w:val="00513176"/>
    <w:rsid w:val="005140CC"/>
    <w:rsid w:val="0051750F"/>
    <w:rsid w:val="0052291B"/>
    <w:rsid w:val="00522A26"/>
    <w:rsid w:val="00530376"/>
    <w:rsid w:val="005335EC"/>
    <w:rsid w:val="00550873"/>
    <w:rsid w:val="005510D7"/>
    <w:rsid w:val="00553979"/>
    <w:rsid w:val="005559CB"/>
    <w:rsid w:val="005579FE"/>
    <w:rsid w:val="00564337"/>
    <w:rsid w:val="005729AC"/>
    <w:rsid w:val="00573ACE"/>
    <w:rsid w:val="005744AC"/>
    <w:rsid w:val="00574F7C"/>
    <w:rsid w:val="00580178"/>
    <w:rsid w:val="00581CCC"/>
    <w:rsid w:val="00586D87"/>
    <w:rsid w:val="005875AF"/>
    <w:rsid w:val="005A19A2"/>
    <w:rsid w:val="005A2838"/>
    <w:rsid w:val="005A58A9"/>
    <w:rsid w:val="005A709F"/>
    <w:rsid w:val="005C3716"/>
    <w:rsid w:val="005D5F85"/>
    <w:rsid w:val="005E7BC8"/>
    <w:rsid w:val="00603FB5"/>
    <w:rsid w:val="00611BA7"/>
    <w:rsid w:val="00614DA3"/>
    <w:rsid w:val="00624C85"/>
    <w:rsid w:val="006269D6"/>
    <w:rsid w:val="0063403F"/>
    <w:rsid w:val="0063465B"/>
    <w:rsid w:val="00635697"/>
    <w:rsid w:val="00647E06"/>
    <w:rsid w:val="00652F81"/>
    <w:rsid w:val="00653B9B"/>
    <w:rsid w:val="00656D6C"/>
    <w:rsid w:val="00661314"/>
    <w:rsid w:val="00663C5E"/>
    <w:rsid w:val="006642A9"/>
    <w:rsid w:val="006726FE"/>
    <w:rsid w:val="00674C9F"/>
    <w:rsid w:val="00677E4D"/>
    <w:rsid w:val="006809DF"/>
    <w:rsid w:val="00684C69"/>
    <w:rsid w:val="00686A66"/>
    <w:rsid w:val="006A2016"/>
    <w:rsid w:val="006A43F6"/>
    <w:rsid w:val="006A7A48"/>
    <w:rsid w:val="006B1441"/>
    <w:rsid w:val="006B4202"/>
    <w:rsid w:val="006B4E21"/>
    <w:rsid w:val="006C068E"/>
    <w:rsid w:val="006C2FCE"/>
    <w:rsid w:val="006C3A95"/>
    <w:rsid w:val="006C69C9"/>
    <w:rsid w:val="006D1AEB"/>
    <w:rsid w:val="006D49E9"/>
    <w:rsid w:val="006D5211"/>
    <w:rsid w:val="006D7045"/>
    <w:rsid w:val="006E020E"/>
    <w:rsid w:val="006E3A34"/>
    <w:rsid w:val="006E49E9"/>
    <w:rsid w:val="006F3633"/>
    <w:rsid w:val="006F3A6F"/>
    <w:rsid w:val="006F4394"/>
    <w:rsid w:val="006F6D70"/>
    <w:rsid w:val="006F73DE"/>
    <w:rsid w:val="0070044C"/>
    <w:rsid w:val="00702C0D"/>
    <w:rsid w:val="007128D2"/>
    <w:rsid w:val="00712AC9"/>
    <w:rsid w:val="00713D5E"/>
    <w:rsid w:val="00714917"/>
    <w:rsid w:val="007160CA"/>
    <w:rsid w:val="00720874"/>
    <w:rsid w:val="007254A4"/>
    <w:rsid w:val="00726A4B"/>
    <w:rsid w:val="007320FE"/>
    <w:rsid w:val="007346BD"/>
    <w:rsid w:val="0074528A"/>
    <w:rsid w:val="007455EF"/>
    <w:rsid w:val="00747DCC"/>
    <w:rsid w:val="00750478"/>
    <w:rsid w:val="00750B6C"/>
    <w:rsid w:val="00754916"/>
    <w:rsid w:val="00773DCB"/>
    <w:rsid w:val="007803AD"/>
    <w:rsid w:val="00787B06"/>
    <w:rsid w:val="00790A27"/>
    <w:rsid w:val="00791585"/>
    <w:rsid w:val="007A1D35"/>
    <w:rsid w:val="007A44E4"/>
    <w:rsid w:val="007B3C5A"/>
    <w:rsid w:val="007B4E09"/>
    <w:rsid w:val="007B571F"/>
    <w:rsid w:val="007B7C05"/>
    <w:rsid w:val="007C489A"/>
    <w:rsid w:val="007D1653"/>
    <w:rsid w:val="007D4162"/>
    <w:rsid w:val="007D53A3"/>
    <w:rsid w:val="007F446F"/>
    <w:rsid w:val="007F7261"/>
    <w:rsid w:val="0080156C"/>
    <w:rsid w:val="00801DF7"/>
    <w:rsid w:val="00802007"/>
    <w:rsid w:val="008030AF"/>
    <w:rsid w:val="00806588"/>
    <w:rsid w:val="00807553"/>
    <w:rsid w:val="00811A3B"/>
    <w:rsid w:val="00813321"/>
    <w:rsid w:val="0081579C"/>
    <w:rsid w:val="00820AE5"/>
    <w:rsid w:val="008230E0"/>
    <w:rsid w:val="00823F2B"/>
    <w:rsid w:val="008254F7"/>
    <w:rsid w:val="00833A89"/>
    <w:rsid w:val="00833C8F"/>
    <w:rsid w:val="008345BB"/>
    <w:rsid w:val="00835D00"/>
    <w:rsid w:val="0084318A"/>
    <w:rsid w:val="008447C6"/>
    <w:rsid w:val="00853D3C"/>
    <w:rsid w:val="00857BE1"/>
    <w:rsid w:val="00860110"/>
    <w:rsid w:val="00861F52"/>
    <w:rsid w:val="0086509D"/>
    <w:rsid w:val="00870374"/>
    <w:rsid w:val="00870627"/>
    <w:rsid w:val="008718DD"/>
    <w:rsid w:val="00875723"/>
    <w:rsid w:val="008817BF"/>
    <w:rsid w:val="00881F87"/>
    <w:rsid w:val="00890716"/>
    <w:rsid w:val="0089171A"/>
    <w:rsid w:val="00891BC0"/>
    <w:rsid w:val="00895AE7"/>
    <w:rsid w:val="008A108D"/>
    <w:rsid w:val="008A28E6"/>
    <w:rsid w:val="008A4AE0"/>
    <w:rsid w:val="008A5FEA"/>
    <w:rsid w:val="008A6082"/>
    <w:rsid w:val="008B3080"/>
    <w:rsid w:val="008B6056"/>
    <w:rsid w:val="008C3449"/>
    <w:rsid w:val="008C49DC"/>
    <w:rsid w:val="008C7FE6"/>
    <w:rsid w:val="008D3EFC"/>
    <w:rsid w:val="008E20DB"/>
    <w:rsid w:val="008E50D2"/>
    <w:rsid w:val="008E56E0"/>
    <w:rsid w:val="008E7C58"/>
    <w:rsid w:val="009134E0"/>
    <w:rsid w:val="009138FC"/>
    <w:rsid w:val="00914770"/>
    <w:rsid w:val="00917249"/>
    <w:rsid w:val="00920F25"/>
    <w:rsid w:val="00921F48"/>
    <w:rsid w:val="009230EC"/>
    <w:rsid w:val="00923226"/>
    <w:rsid w:val="00923662"/>
    <w:rsid w:val="00923B12"/>
    <w:rsid w:val="009246A5"/>
    <w:rsid w:val="00930FC2"/>
    <w:rsid w:val="0093556F"/>
    <w:rsid w:val="0094115C"/>
    <w:rsid w:val="00945445"/>
    <w:rsid w:val="00945E40"/>
    <w:rsid w:val="00952BDC"/>
    <w:rsid w:val="00965CF4"/>
    <w:rsid w:val="00971D08"/>
    <w:rsid w:val="00971E8E"/>
    <w:rsid w:val="00981844"/>
    <w:rsid w:val="00986FA9"/>
    <w:rsid w:val="00987E80"/>
    <w:rsid w:val="009A0A86"/>
    <w:rsid w:val="009A1578"/>
    <w:rsid w:val="009A197D"/>
    <w:rsid w:val="009A1DE5"/>
    <w:rsid w:val="009A2394"/>
    <w:rsid w:val="009A488D"/>
    <w:rsid w:val="009A6B1B"/>
    <w:rsid w:val="009B1462"/>
    <w:rsid w:val="009B6DBC"/>
    <w:rsid w:val="009B73D5"/>
    <w:rsid w:val="009B76BD"/>
    <w:rsid w:val="009B7EE2"/>
    <w:rsid w:val="009C2EA1"/>
    <w:rsid w:val="009C666D"/>
    <w:rsid w:val="009C727C"/>
    <w:rsid w:val="009D163D"/>
    <w:rsid w:val="009D6610"/>
    <w:rsid w:val="009D66B5"/>
    <w:rsid w:val="009E6C2F"/>
    <w:rsid w:val="009F1834"/>
    <w:rsid w:val="009F2701"/>
    <w:rsid w:val="009F3E49"/>
    <w:rsid w:val="009F40AC"/>
    <w:rsid w:val="009F5E95"/>
    <w:rsid w:val="009F6CB9"/>
    <w:rsid w:val="00A026D9"/>
    <w:rsid w:val="00A02A63"/>
    <w:rsid w:val="00A035C1"/>
    <w:rsid w:val="00A04E4C"/>
    <w:rsid w:val="00A077AB"/>
    <w:rsid w:val="00A148A6"/>
    <w:rsid w:val="00A14A03"/>
    <w:rsid w:val="00A22068"/>
    <w:rsid w:val="00A2338C"/>
    <w:rsid w:val="00A247C6"/>
    <w:rsid w:val="00A24872"/>
    <w:rsid w:val="00A3001C"/>
    <w:rsid w:val="00A3731F"/>
    <w:rsid w:val="00A46A52"/>
    <w:rsid w:val="00A46F8B"/>
    <w:rsid w:val="00A5045A"/>
    <w:rsid w:val="00A55CA9"/>
    <w:rsid w:val="00A65FEC"/>
    <w:rsid w:val="00A8320F"/>
    <w:rsid w:val="00A9010E"/>
    <w:rsid w:val="00A9145E"/>
    <w:rsid w:val="00AA05EF"/>
    <w:rsid w:val="00AA3098"/>
    <w:rsid w:val="00AA46C6"/>
    <w:rsid w:val="00AA4EA7"/>
    <w:rsid w:val="00AA56DF"/>
    <w:rsid w:val="00AA703F"/>
    <w:rsid w:val="00AD1F29"/>
    <w:rsid w:val="00AD286B"/>
    <w:rsid w:val="00AE0974"/>
    <w:rsid w:val="00AF09CB"/>
    <w:rsid w:val="00AF2C2C"/>
    <w:rsid w:val="00AF59FD"/>
    <w:rsid w:val="00AF7AAD"/>
    <w:rsid w:val="00B13879"/>
    <w:rsid w:val="00B16048"/>
    <w:rsid w:val="00B23F6F"/>
    <w:rsid w:val="00B25FA8"/>
    <w:rsid w:val="00B336F2"/>
    <w:rsid w:val="00B3431C"/>
    <w:rsid w:val="00B35488"/>
    <w:rsid w:val="00B35847"/>
    <w:rsid w:val="00B35BA4"/>
    <w:rsid w:val="00B3736B"/>
    <w:rsid w:val="00B46216"/>
    <w:rsid w:val="00B519AF"/>
    <w:rsid w:val="00B5329D"/>
    <w:rsid w:val="00B61167"/>
    <w:rsid w:val="00B65C22"/>
    <w:rsid w:val="00B859EF"/>
    <w:rsid w:val="00B85B8D"/>
    <w:rsid w:val="00B9365B"/>
    <w:rsid w:val="00B97029"/>
    <w:rsid w:val="00BA0FD0"/>
    <w:rsid w:val="00BA38D3"/>
    <w:rsid w:val="00BB332E"/>
    <w:rsid w:val="00BB3F98"/>
    <w:rsid w:val="00BB4642"/>
    <w:rsid w:val="00BB658D"/>
    <w:rsid w:val="00BC625B"/>
    <w:rsid w:val="00BD1245"/>
    <w:rsid w:val="00BD4710"/>
    <w:rsid w:val="00BD6EAB"/>
    <w:rsid w:val="00BE1473"/>
    <w:rsid w:val="00BE1920"/>
    <w:rsid w:val="00BE29AC"/>
    <w:rsid w:val="00BE33AD"/>
    <w:rsid w:val="00BE678D"/>
    <w:rsid w:val="00C00396"/>
    <w:rsid w:val="00C075C2"/>
    <w:rsid w:val="00C10614"/>
    <w:rsid w:val="00C119C0"/>
    <w:rsid w:val="00C15BAA"/>
    <w:rsid w:val="00C22C38"/>
    <w:rsid w:val="00C27C28"/>
    <w:rsid w:val="00C303B6"/>
    <w:rsid w:val="00C350BD"/>
    <w:rsid w:val="00C40FBA"/>
    <w:rsid w:val="00C506E3"/>
    <w:rsid w:val="00C63DC3"/>
    <w:rsid w:val="00C67715"/>
    <w:rsid w:val="00C72C48"/>
    <w:rsid w:val="00C73062"/>
    <w:rsid w:val="00C76623"/>
    <w:rsid w:val="00C847E8"/>
    <w:rsid w:val="00C941B9"/>
    <w:rsid w:val="00CA0BA0"/>
    <w:rsid w:val="00CA5C29"/>
    <w:rsid w:val="00CB255E"/>
    <w:rsid w:val="00CB4CA9"/>
    <w:rsid w:val="00CB6350"/>
    <w:rsid w:val="00CC5C5C"/>
    <w:rsid w:val="00CD56EB"/>
    <w:rsid w:val="00CD71DA"/>
    <w:rsid w:val="00CE0276"/>
    <w:rsid w:val="00CE10DE"/>
    <w:rsid w:val="00CE2837"/>
    <w:rsid w:val="00CE383D"/>
    <w:rsid w:val="00CE52E2"/>
    <w:rsid w:val="00CF0EFB"/>
    <w:rsid w:val="00CF404A"/>
    <w:rsid w:val="00CF5F95"/>
    <w:rsid w:val="00CF64D8"/>
    <w:rsid w:val="00CF65AE"/>
    <w:rsid w:val="00CF7D85"/>
    <w:rsid w:val="00D03F5C"/>
    <w:rsid w:val="00D0616F"/>
    <w:rsid w:val="00D06C82"/>
    <w:rsid w:val="00D1450D"/>
    <w:rsid w:val="00D23C3A"/>
    <w:rsid w:val="00D257E2"/>
    <w:rsid w:val="00D30880"/>
    <w:rsid w:val="00D52E45"/>
    <w:rsid w:val="00D561B4"/>
    <w:rsid w:val="00D60D6A"/>
    <w:rsid w:val="00D6323C"/>
    <w:rsid w:val="00D65639"/>
    <w:rsid w:val="00D67BBA"/>
    <w:rsid w:val="00D75551"/>
    <w:rsid w:val="00D75679"/>
    <w:rsid w:val="00D76A82"/>
    <w:rsid w:val="00D85A5E"/>
    <w:rsid w:val="00D9125F"/>
    <w:rsid w:val="00D9406B"/>
    <w:rsid w:val="00DA20D7"/>
    <w:rsid w:val="00DA20F4"/>
    <w:rsid w:val="00DA2EE4"/>
    <w:rsid w:val="00DA4FC4"/>
    <w:rsid w:val="00DA636F"/>
    <w:rsid w:val="00DB5FA9"/>
    <w:rsid w:val="00DB6421"/>
    <w:rsid w:val="00DB6FC8"/>
    <w:rsid w:val="00DB78AE"/>
    <w:rsid w:val="00DC0C63"/>
    <w:rsid w:val="00DC0D17"/>
    <w:rsid w:val="00DC4338"/>
    <w:rsid w:val="00DC4D22"/>
    <w:rsid w:val="00DD171E"/>
    <w:rsid w:val="00DE6944"/>
    <w:rsid w:val="00DF1038"/>
    <w:rsid w:val="00DF5E4D"/>
    <w:rsid w:val="00DF6EFE"/>
    <w:rsid w:val="00DF7261"/>
    <w:rsid w:val="00E02E00"/>
    <w:rsid w:val="00E03AB3"/>
    <w:rsid w:val="00E05547"/>
    <w:rsid w:val="00E0751F"/>
    <w:rsid w:val="00E12410"/>
    <w:rsid w:val="00E13CBD"/>
    <w:rsid w:val="00E157E8"/>
    <w:rsid w:val="00E21948"/>
    <w:rsid w:val="00E2359F"/>
    <w:rsid w:val="00E2476F"/>
    <w:rsid w:val="00E257DC"/>
    <w:rsid w:val="00E33438"/>
    <w:rsid w:val="00E35EC3"/>
    <w:rsid w:val="00E3608A"/>
    <w:rsid w:val="00E41A1F"/>
    <w:rsid w:val="00E50FD4"/>
    <w:rsid w:val="00E513DB"/>
    <w:rsid w:val="00E55808"/>
    <w:rsid w:val="00E64DD2"/>
    <w:rsid w:val="00E65BCD"/>
    <w:rsid w:val="00E756AD"/>
    <w:rsid w:val="00E84B86"/>
    <w:rsid w:val="00E85645"/>
    <w:rsid w:val="00E867A2"/>
    <w:rsid w:val="00EA0B7F"/>
    <w:rsid w:val="00EA747E"/>
    <w:rsid w:val="00EB6FD0"/>
    <w:rsid w:val="00EC087A"/>
    <w:rsid w:val="00EC53E2"/>
    <w:rsid w:val="00ED1F8A"/>
    <w:rsid w:val="00ED21F0"/>
    <w:rsid w:val="00ED2B99"/>
    <w:rsid w:val="00ED309D"/>
    <w:rsid w:val="00EF434F"/>
    <w:rsid w:val="00EF69AE"/>
    <w:rsid w:val="00F01C30"/>
    <w:rsid w:val="00F15D4F"/>
    <w:rsid w:val="00F1615B"/>
    <w:rsid w:val="00F1642F"/>
    <w:rsid w:val="00F24BD0"/>
    <w:rsid w:val="00F51065"/>
    <w:rsid w:val="00F51E0C"/>
    <w:rsid w:val="00F56749"/>
    <w:rsid w:val="00F678C6"/>
    <w:rsid w:val="00F75A34"/>
    <w:rsid w:val="00F8050C"/>
    <w:rsid w:val="00F825DE"/>
    <w:rsid w:val="00F87E1E"/>
    <w:rsid w:val="00F95F99"/>
    <w:rsid w:val="00F96FA8"/>
    <w:rsid w:val="00FA1270"/>
    <w:rsid w:val="00FA1461"/>
    <w:rsid w:val="00FA2108"/>
    <w:rsid w:val="00FA2F94"/>
    <w:rsid w:val="00FC1AEE"/>
    <w:rsid w:val="00FC5B6E"/>
    <w:rsid w:val="00FD14A7"/>
    <w:rsid w:val="00FD5FD1"/>
    <w:rsid w:val="00FE41F8"/>
    <w:rsid w:val="00FE4FD1"/>
    <w:rsid w:val="00FE7787"/>
    <w:rsid w:val="00FF1C27"/>
    <w:rsid w:val="00FF2576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00B27"/>
    <w:pPr>
      <w:keepNext/>
      <w:spacing w:after="0" w:line="240" w:lineRule="auto"/>
      <w:ind w:right="4762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0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7F74"/>
  </w:style>
  <w:style w:type="paragraph" w:styleId="a6">
    <w:name w:val="footer"/>
    <w:basedOn w:val="a"/>
    <w:link w:val="a7"/>
    <w:uiPriority w:val="99"/>
    <w:semiHidden/>
    <w:unhideWhenUsed/>
    <w:rsid w:val="0030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7F74"/>
  </w:style>
  <w:style w:type="paragraph" w:styleId="a8">
    <w:name w:val="No Spacing"/>
    <w:uiPriority w:val="1"/>
    <w:qFormat/>
    <w:rsid w:val="003C4EF5"/>
    <w:pPr>
      <w:spacing w:after="0" w:line="240" w:lineRule="auto"/>
    </w:pPr>
  </w:style>
  <w:style w:type="paragraph" w:styleId="21">
    <w:name w:val="Body Text Indent 2"/>
    <w:basedOn w:val="a"/>
    <w:link w:val="22"/>
    <w:semiHidden/>
    <w:rsid w:val="00522A2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22A26"/>
    <w:rPr>
      <w:rFonts w:ascii="Times New Roman" w:eastAsia="Times New Roman" w:hAnsi="Times New Roman" w:cs="Times New Roman"/>
      <w:sz w:val="28"/>
      <w:szCs w:val="24"/>
    </w:rPr>
  </w:style>
  <w:style w:type="paragraph" w:customStyle="1" w:styleId="a9">
    <w:name w:val="Табличный"/>
    <w:basedOn w:val="aa"/>
    <w:rsid w:val="008C49D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8C49D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C49DC"/>
  </w:style>
  <w:style w:type="paragraph" w:styleId="ac">
    <w:name w:val="List Paragraph"/>
    <w:basedOn w:val="a"/>
    <w:uiPriority w:val="34"/>
    <w:qFormat/>
    <w:rsid w:val="00791585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semiHidden/>
    <w:rsid w:val="00000B2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8E7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43">
    <w:name w:val="Font Style43"/>
    <w:basedOn w:val="a0"/>
    <w:uiPriority w:val="99"/>
    <w:rsid w:val="00FE4FD1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CA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00B27"/>
    <w:pPr>
      <w:keepNext/>
      <w:spacing w:after="0" w:line="240" w:lineRule="auto"/>
      <w:ind w:right="4762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0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7F74"/>
  </w:style>
  <w:style w:type="paragraph" w:styleId="a6">
    <w:name w:val="footer"/>
    <w:basedOn w:val="a"/>
    <w:link w:val="a7"/>
    <w:uiPriority w:val="99"/>
    <w:semiHidden/>
    <w:unhideWhenUsed/>
    <w:rsid w:val="0030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7F74"/>
  </w:style>
  <w:style w:type="paragraph" w:styleId="a8">
    <w:name w:val="No Spacing"/>
    <w:uiPriority w:val="1"/>
    <w:qFormat/>
    <w:rsid w:val="003C4EF5"/>
    <w:pPr>
      <w:spacing w:after="0" w:line="240" w:lineRule="auto"/>
    </w:pPr>
  </w:style>
  <w:style w:type="paragraph" w:styleId="21">
    <w:name w:val="Body Text Indent 2"/>
    <w:basedOn w:val="a"/>
    <w:link w:val="22"/>
    <w:semiHidden/>
    <w:rsid w:val="00522A2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22A26"/>
    <w:rPr>
      <w:rFonts w:ascii="Times New Roman" w:eastAsia="Times New Roman" w:hAnsi="Times New Roman" w:cs="Times New Roman"/>
      <w:sz w:val="28"/>
      <w:szCs w:val="24"/>
    </w:rPr>
  </w:style>
  <w:style w:type="paragraph" w:customStyle="1" w:styleId="a9">
    <w:name w:val="Табличный"/>
    <w:basedOn w:val="aa"/>
    <w:rsid w:val="008C49D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8C49D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C49DC"/>
  </w:style>
  <w:style w:type="paragraph" w:styleId="ac">
    <w:name w:val="List Paragraph"/>
    <w:basedOn w:val="a"/>
    <w:uiPriority w:val="34"/>
    <w:qFormat/>
    <w:rsid w:val="00791585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semiHidden/>
    <w:rsid w:val="00000B2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8E7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43">
    <w:name w:val="Font Style43"/>
    <w:basedOn w:val="a0"/>
    <w:uiPriority w:val="99"/>
    <w:rsid w:val="00FE4FD1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CA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8A1D-4321-4F73-B7B1-05D31F2F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5617</Words>
  <Characters>32018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308kgs2</dc:creator>
  <cp:lastModifiedBy>Щучева Елизавета Николаевна</cp:lastModifiedBy>
  <cp:revision>2</cp:revision>
  <cp:lastPrinted>2014-12-08T04:47:00Z</cp:lastPrinted>
  <dcterms:created xsi:type="dcterms:W3CDTF">2018-12-20T03:08:00Z</dcterms:created>
  <dcterms:modified xsi:type="dcterms:W3CDTF">2018-12-20T03:08:00Z</dcterms:modified>
</cp:coreProperties>
</file>